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B0052" w14:textId="77777777" w:rsidR="00081E2A" w:rsidRPr="00081E2A" w:rsidRDefault="00081E2A" w:rsidP="00081E2A">
      <w:pPr>
        <w:rPr>
          <w:sz w:val="24"/>
          <w:szCs w:val="24"/>
        </w:rPr>
      </w:pPr>
      <w:r w:rsidRPr="00081E2A">
        <w:rPr>
          <w:sz w:val="24"/>
          <w:szCs w:val="24"/>
        </w:rPr>
        <w:t>GLY 4310C</w:t>
      </w:r>
    </w:p>
    <w:p w14:paraId="613C35F4" w14:textId="6D96256F" w:rsidR="0002047D" w:rsidRPr="0002047D" w:rsidRDefault="00081E2A" w:rsidP="0002047D">
      <w:pPr>
        <w:autoSpaceDE w:val="0"/>
        <w:autoSpaceDN w:val="0"/>
        <w:adjustRightInd w:val="0"/>
        <w:spacing w:after="0" w:line="360" w:lineRule="auto"/>
        <w:jc w:val="both"/>
        <w:rPr>
          <w:rFonts w:ascii="CIDFont+F3" w:hAnsi="CIDFont+F3" w:cs="CIDFont+F3"/>
          <w:sz w:val="28"/>
          <w:szCs w:val="28"/>
        </w:rPr>
      </w:pPr>
      <w:r w:rsidRPr="00081E2A">
        <w:rPr>
          <w:sz w:val="32"/>
          <w:szCs w:val="32"/>
        </w:rPr>
        <w:t xml:space="preserve">LAB </w:t>
      </w:r>
      <w:r w:rsidR="00831B60">
        <w:rPr>
          <w:sz w:val="32"/>
          <w:szCs w:val="32"/>
        </w:rPr>
        <w:t>1</w:t>
      </w:r>
      <w:r w:rsidR="002B1F4A">
        <w:rPr>
          <w:sz w:val="32"/>
          <w:szCs w:val="32"/>
        </w:rPr>
        <w:t>2</w:t>
      </w:r>
      <w:r w:rsidRPr="00081E2A">
        <w:rPr>
          <w:sz w:val="32"/>
          <w:szCs w:val="32"/>
        </w:rPr>
        <w:t xml:space="preserve">                   </w:t>
      </w:r>
      <w:r w:rsidR="00831B60">
        <w:rPr>
          <w:sz w:val="32"/>
          <w:szCs w:val="32"/>
        </w:rPr>
        <w:t xml:space="preserve">             </w:t>
      </w:r>
      <w:r w:rsidR="0002047D" w:rsidRPr="0002047D">
        <w:rPr>
          <w:rFonts w:ascii="CIDFont+F3" w:hAnsi="CIDFont+F3" w:cs="CIDFont+F3"/>
          <w:sz w:val="28"/>
          <w:szCs w:val="28"/>
        </w:rPr>
        <w:t xml:space="preserve">METAMORPHIC ROCKS, PART </w:t>
      </w:r>
      <w:r w:rsidR="002B1F4A">
        <w:rPr>
          <w:rFonts w:ascii="CIDFont+F3" w:hAnsi="CIDFont+F3" w:cs="CIDFont+F3"/>
          <w:sz w:val="28"/>
          <w:szCs w:val="28"/>
        </w:rPr>
        <w:t>4</w:t>
      </w:r>
    </w:p>
    <w:p w14:paraId="3072A54B" w14:textId="59F7B391" w:rsidR="00081E2A" w:rsidRPr="00081E2A" w:rsidRDefault="002B1F4A" w:rsidP="002B1F4A">
      <w:pPr>
        <w:tabs>
          <w:tab w:val="left" w:pos="3999"/>
        </w:tabs>
        <w:autoSpaceDE w:val="0"/>
        <w:autoSpaceDN w:val="0"/>
        <w:adjustRightInd w:val="0"/>
        <w:spacing w:after="0" w:line="360" w:lineRule="auto"/>
        <w:jc w:val="center"/>
        <w:rPr>
          <w:sz w:val="32"/>
          <w:szCs w:val="32"/>
        </w:rPr>
      </w:pPr>
      <w:r>
        <w:rPr>
          <w:rFonts w:ascii="CIDFont+F3" w:hAnsi="CIDFont+F3" w:cs="CIDFont+F3"/>
          <w:sz w:val="29"/>
          <w:szCs w:val="29"/>
        </w:rPr>
        <w:t>Contact and Dynamic Metamorphic Rocks</w:t>
      </w:r>
    </w:p>
    <w:p w14:paraId="0CBE4C38" w14:textId="0EB0B225" w:rsidR="00A16FE0" w:rsidRDefault="00A16FE0">
      <w:pPr>
        <w:rPr>
          <w:b/>
          <w:bCs/>
          <w:sz w:val="24"/>
          <w:szCs w:val="24"/>
        </w:rPr>
      </w:pPr>
      <w:r w:rsidRPr="0079649A">
        <w:rPr>
          <w:b/>
          <w:bCs/>
          <w:noProof/>
          <w:sz w:val="24"/>
          <w:szCs w:val="24"/>
        </w:rPr>
        <mc:AlternateContent>
          <mc:Choice Requires="wps">
            <w:drawing>
              <wp:anchor distT="0" distB="0" distL="114300" distR="114300" simplePos="0" relativeHeight="251659264" behindDoc="0" locked="0" layoutInCell="1" allowOverlap="1" wp14:anchorId="4DDCF04C" wp14:editId="6E7F2CCC">
                <wp:simplePos x="0" y="0"/>
                <wp:positionH relativeFrom="column">
                  <wp:posOffset>3459892</wp:posOffset>
                </wp:positionH>
                <wp:positionV relativeFrom="paragraph">
                  <wp:posOffset>261192</wp:posOffset>
                </wp:positionV>
                <wp:extent cx="3152775" cy="2576384"/>
                <wp:effectExtent l="0" t="0" r="28575" b="14605"/>
                <wp:wrapNone/>
                <wp:docPr id="13" name="Text Box 13"/>
                <wp:cNvGraphicFramePr/>
                <a:graphic xmlns:a="http://schemas.openxmlformats.org/drawingml/2006/main">
                  <a:graphicData uri="http://schemas.microsoft.com/office/word/2010/wordprocessingShape">
                    <wps:wsp>
                      <wps:cNvSpPr txBox="1"/>
                      <wps:spPr>
                        <a:xfrm>
                          <a:off x="0" y="0"/>
                          <a:ext cx="3152775" cy="2576384"/>
                        </a:xfrm>
                        <a:prstGeom prst="rect">
                          <a:avLst/>
                        </a:prstGeom>
                        <a:solidFill>
                          <a:schemeClr val="lt1"/>
                        </a:solidFill>
                        <a:ln w="6350">
                          <a:solidFill>
                            <a:prstClr val="black"/>
                          </a:solidFill>
                        </a:ln>
                      </wps:spPr>
                      <wps:txbx>
                        <w:txbxContent>
                          <w:p w14:paraId="79DDDA51" w14:textId="3DDE74A2" w:rsidR="00A16FE0" w:rsidRDefault="00A16FE0" w:rsidP="0002047D">
                            <w:pPr>
                              <w:autoSpaceDE w:val="0"/>
                              <w:autoSpaceDN w:val="0"/>
                              <w:adjustRightInd w:val="0"/>
                              <w:spacing w:after="0" w:line="240" w:lineRule="auto"/>
                              <w:jc w:val="both"/>
                              <w:rPr>
                                <w:rFonts w:ascii="Times New Roman" w:hAnsi="Times New Roman" w:cs="Times New Roman"/>
                                <w:color w:val="000000"/>
                                <w:shd w:val="clear" w:color="auto" w:fill="FFFFFF"/>
                              </w:rPr>
                            </w:pPr>
                            <w:r w:rsidRPr="00A16FE0">
                              <w:rPr>
                                <w:rFonts w:ascii="Times New Roman" w:hAnsi="Times New Roman" w:cs="Times New Roman"/>
                                <w:color w:val="000000"/>
                                <w:shd w:val="clear" w:color="auto" w:fill="FFFFFF"/>
                              </w:rPr>
                              <w:t>Hornfels is a dense, hard rock created by contact metamorphism. There are many varieties, but all are characterized by small component mineral grains of approximately equal size, and a lack of banding or foliation. Cordierite is often present as irregular included crystals.</w:t>
                            </w:r>
                          </w:p>
                          <w:p w14:paraId="1A2D3901" w14:textId="7F20312E" w:rsidR="00A52DF1" w:rsidRDefault="00A52DF1" w:rsidP="0002047D">
                            <w:pPr>
                              <w:autoSpaceDE w:val="0"/>
                              <w:autoSpaceDN w:val="0"/>
                              <w:adjustRightInd w:val="0"/>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Cordierite: </w:t>
                            </w:r>
                            <w:r w:rsidRPr="00A52DF1">
                              <w:rPr>
                                <w:rFonts w:ascii="Times New Roman" w:hAnsi="Times New Roman" w:cs="Times New Roman"/>
                                <w:color w:val="000000"/>
                                <w:shd w:val="clear" w:color="auto" w:fill="FFFFFF"/>
                              </w:rPr>
                              <w:t xml:space="preserve">Vitreous flecks in matrix, plus a few </w:t>
                            </w:r>
                            <w:proofErr w:type="spellStart"/>
                            <w:r w:rsidRPr="00A52DF1">
                              <w:rPr>
                                <w:rFonts w:ascii="Times New Roman" w:hAnsi="Times New Roman" w:cs="Times New Roman"/>
                                <w:color w:val="000000"/>
                                <w:shd w:val="clear" w:color="auto" w:fill="FFFFFF"/>
                              </w:rPr>
                              <w:t>porphyroblasts</w:t>
                            </w:r>
                            <w:proofErr w:type="spellEnd"/>
                          </w:p>
                          <w:p w14:paraId="110BA567" w14:textId="72FDFE55" w:rsidR="00A52DF1" w:rsidRDefault="00A52DF1" w:rsidP="0002047D">
                            <w:pPr>
                              <w:autoSpaceDE w:val="0"/>
                              <w:autoSpaceDN w:val="0"/>
                              <w:adjustRightInd w:val="0"/>
                              <w:spacing w:after="0" w:line="240" w:lineRule="auto"/>
                              <w:jc w:val="both"/>
                              <w:rPr>
                                <w:rFonts w:ascii="Times New Roman" w:hAnsi="Times New Roman" w:cs="Times New Roman"/>
                                <w:color w:val="000000"/>
                                <w:shd w:val="clear" w:color="auto" w:fill="FFFFFF"/>
                              </w:rPr>
                            </w:pPr>
                            <w:r w:rsidRPr="00A52DF1">
                              <w:rPr>
                                <w:rFonts w:ascii="Times New Roman" w:hAnsi="Times New Roman" w:cs="Times New Roman"/>
                                <w:color w:val="000000"/>
                                <w:shd w:val="clear" w:color="auto" w:fill="FFFFFF"/>
                              </w:rPr>
                              <w:t xml:space="preserve">Fine-grained to Aphanitic </w:t>
                            </w:r>
                            <w:proofErr w:type="spellStart"/>
                            <w:r w:rsidRPr="00A52DF1">
                              <w:rPr>
                                <w:rFonts w:ascii="Times New Roman" w:hAnsi="Times New Roman" w:cs="Times New Roman"/>
                                <w:color w:val="000000"/>
                                <w:shd w:val="clear" w:color="auto" w:fill="FFFFFF"/>
                              </w:rPr>
                              <w:t>Hornfelsic</w:t>
                            </w:r>
                            <w:proofErr w:type="spellEnd"/>
                            <w:r w:rsidRPr="00A52DF1">
                              <w:rPr>
                                <w:rFonts w:ascii="Times New Roman" w:hAnsi="Times New Roman" w:cs="Times New Roman"/>
                                <w:color w:val="000000"/>
                                <w:shd w:val="clear" w:color="auto" w:fill="FFFFFF"/>
                              </w:rPr>
                              <w:t xml:space="preserve"> Surface alteration (coating) to limonite (yellow) and calcium carbonate (white)</w:t>
                            </w:r>
                          </w:p>
                          <w:p w14:paraId="1512E6E9" w14:textId="77777777" w:rsidR="00396A29" w:rsidRDefault="00396A29" w:rsidP="0002047D">
                            <w:pPr>
                              <w:autoSpaceDE w:val="0"/>
                              <w:autoSpaceDN w:val="0"/>
                              <w:adjustRightInd w:val="0"/>
                              <w:spacing w:after="0" w:line="240" w:lineRule="auto"/>
                              <w:jc w:val="both"/>
                              <w:rPr>
                                <w:rFonts w:ascii="Times New Roman" w:hAnsi="Times New Roman" w:cs="Times New Roman"/>
                                <w:color w:val="000000"/>
                                <w:shd w:val="clear" w:color="auto" w:fill="FFFFFF"/>
                              </w:rPr>
                            </w:pPr>
                          </w:p>
                          <w:p w14:paraId="18E86901" w14:textId="06292049" w:rsidR="00E64C56" w:rsidRPr="00396A29" w:rsidRDefault="00614BB1" w:rsidP="002D4C07">
                            <w:pPr>
                              <w:rPr>
                                <w:rFonts w:ascii="Times New Roman" w:hAnsi="Times New Roman" w:cs="Times New Roman"/>
                              </w:rPr>
                            </w:pPr>
                            <w:r w:rsidRPr="00E64C56">
                              <w:rPr>
                                <w:rFonts w:ascii="Times New Roman" w:hAnsi="Times New Roman" w:cs="Times New Roman"/>
                              </w:rPr>
                              <w:t xml:space="preserve">For more information: </w:t>
                            </w:r>
                            <w:hyperlink r:id="rId4" w:history="1">
                              <w:r w:rsidR="00A7165D" w:rsidRPr="00A31B72">
                                <w:rPr>
                                  <w:rStyle w:val="Hyperlink"/>
                                </w:rPr>
                                <w:t>https://www.virtualmicroscope.org/content/andalusite-cordierite-hornfels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CF04C" id="_x0000_t202" coordsize="21600,21600" o:spt="202" path="m,l,21600r21600,l21600,xe">
                <v:stroke joinstyle="miter"/>
                <v:path gradientshapeok="t" o:connecttype="rect"/>
              </v:shapetype>
              <v:shape id="Text Box 13" o:spid="_x0000_s1026" type="#_x0000_t202" style="position:absolute;margin-left:272.45pt;margin-top:20.55pt;width:248.25pt;height:20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" fillcolor="white [3201]" strokeweight=".5pt">
                <v:textbox>
                  <w:txbxContent>
                    <w:p w14:paraId="79DDDA51" w14:textId="3DDE74A2" w:rsidR="00A16FE0" w:rsidRDefault="00A16FE0" w:rsidP="0002047D">
                      <w:pPr>
                        <w:autoSpaceDE w:val="0"/>
                        <w:autoSpaceDN w:val="0"/>
                        <w:adjustRightInd w:val="0"/>
                        <w:spacing w:after="0" w:line="240" w:lineRule="auto"/>
                        <w:jc w:val="both"/>
                        <w:rPr>
                          <w:rFonts w:ascii="Times New Roman" w:hAnsi="Times New Roman" w:cs="Times New Roman"/>
                          <w:color w:val="000000"/>
                          <w:shd w:val="clear" w:color="auto" w:fill="FFFFFF"/>
                        </w:rPr>
                      </w:pPr>
                      <w:r w:rsidRPr="00A16FE0">
                        <w:rPr>
                          <w:rFonts w:ascii="Times New Roman" w:hAnsi="Times New Roman" w:cs="Times New Roman"/>
                          <w:color w:val="000000"/>
                          <w:shd w:val="clear" w:color="auto" w:fill="FFFFFF"/>
                        </w:rPr>
                        <w:t>Hornfels is a dense, hard rock created by contact metamorphism. There are many varieties, but all are characterized by small component mineral grains of approximately equal size, and a lack of banding or foliation. Cordierite is often present as irregular included crystals.</w:t>
                      </w:r>
                    </w:p>
                    <w:p w14:paraId="1A2D3901" w14:textId="7F20312E" w:rsidR="00A52DF1" w:rsidRDefault="00A52DF1" w:rsidP="0002047D">
                      <w:pPr>
                        <w:autoSpaceDE w:val="0"/>
                        <w:autoSpaceDN w:val="0"/>
                        <w:adjustRightInd w:val="0"/>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Cordierite: </w:t>
                      </w:r>
                      <w:r w:rsidRPr="00A52DF1">
                        <w:rPr>
                          <w:rFonts w:ascii="Times New Roman" w:hAnsi="Times New Roman" w:cs="Times New Roman"/>
                          <w:color w:val="000000"/>
                          <w:shd w:val="clear" w:color="auto" w:fill="FFFFFF"/>
                        </w:rPr>
                        <w:t xml:space="preserve">Vitreous flecks in matrix, plus a few </w:t>
                      </w:r>
                      <w:proofErr w:type="spellStart"/>
                      <w:r w:rsidRPr="00A52DF1">
                        <w:rPr>
                          <w:rFonts w:ascii="Times New Roman" w:hAnsi="Times New Roman" w:cs="Times New Roman"/>
                          <w:color w:val="000000"/>
                          <w:shd w:val="clear" w:color="auto" w:fill="FFFFFF"/>
                        </w:rPr>
                        <w:t>porphyroblasts</w:t>
                      </w:r>
                      <w:proofErr w:type="spellEnd"/>
                    </w:p>
                    <w:p w14:paraId="110BA567" w14:textId="72FDFE55" w:rsidR="00A52DF1" w:rsidRDefault="00A52DF1" w:rsidP="0002047D">
                      <w:pPr>
                        <w:autoSpaceDE w:val="0"/>
                        <w:autoSpaceDN w:val="0"/>
                        <w:adjustRightInd w:val="0"/>
                        <w:spacing w:after="0" w:line="240" w:lineRule="auto"/>
                        <w:jc w:val="both"/>
                        <w:rPr>
                          <w:rFonts w:ascii="Times New Roman" w:hAnsi="Times New Roman" w:cs="Times New Roman"/>
                          <w:color w:val="000000"/>
                          <w:shd w:val="clear" w:color="auto" w:fill="FFFFFF"/>
                        </w:rPr>
                      </w:pPr>
                      <w:r w:rsidRPr="00A52DF1">
                        <w:rPr>
                          <w:rFonts w:ascii="Times New Roman" w:hAnsi="Times New Roman" w:cs="Times New Roman"/>
                          <w:color w:val="000000"/>
                          <w:shd w:val="clear" w:color="auto" w:fill="FFFFFF"/>
                        </w:rPr>
                        <w:t xml:space="preserve">Fine-grained to Aphanitic </w:t>
                      </w:r>
                      <w:proofErr w:type="spellStart"/>
                      <w:r w:rsidRPr="00A52DF1">
                        <w:rPr>
                          <w:rFonts w:ascii="Times New Roman" w:hAnsi="Times New Roman" w:cs="Times New Roman"/>
                          <w:color w:val="000000"/>
                          <w:shd w:val="clear" w:color="auto" w:fill="FFFFFF"/>
                        </w:rPr>
                        <w:t>Hornfelsic</w:t>
                      </w:r>
                      <w:proofErr w:type="spellEnd"/>
                      <w:r w:rsidRPr="00A52DF1">
                        <w:rPr>
                          <w:rFonts w:ascii="Times New Roman" w:hAnsi="Times New Roman" w:cs="Times New Roman"/>
                          <w:color w:val="000000"/>
                          <w:shd w:val="clear" w:color="auto" w:fill="FFFFFF"/>
                        </w:rPr>
                        <w:t xml:space="preserve"> Surface alteration (coating) to limonite (yellow) and calcium carbonate (white)</w:t>
                      </w:r>
                    </w:p>
                    <w:p w14:paraId="1512E6E9" w14:textId="77777777" w:rsidR="00396A29" w:rsidRDefault="00396A29" w:rsidP="0002047D">
                      <w:pPr>
                        <w:autoSpaceDE w:val="0"/>
                        <w:autoSpaceDN w:val="0"/>
                        <w:adjustRightInd w:val="0"/>
                        <w:spacing w:after="0" w:line="240" w:lineRule="auto"/>
                        <w:jc w:val="both"/>
                        <w:rPr>
                          <w:rFonts w:ascii="Times New Roman" w:hAnsi="Times New Roman" w:cs="Times New Roman"/>
                          <w:color w:val="000000"/>
                          <w:shd w:val="clear" w:color="auto" w:fill="FFFFFF"/>
                        </w:rPr>
                      </w:pPr>
                    </w:p>
                    <w:p w14:paraId="18E86901" w14:textId="06292049" w:rsidR="00E64C56" w:rsidRPr="00396A29" w:rsidRDefault="00614BB1" w:rsidP="002D4C07">
                      <w:pPr>
                        <w:rPr>
                          <w:rFonts w:ascii="Times New Roman" w:hAnsi="Times New Roman" w:cs="Times New Roman"/>
                        </w:rPr>
                      </w:pPr>
                      <w:r w:rsidRPr="00E64C56">
                        <w:rPr>
                          <w:rFonts w:ascii="Times New Roman" w:hAnsi="Times New Roman" w:cs="Times New Roman"/>
                        </w:rPr>
                        <w:t xml:space="preserve">For more information: </w:t>
                      </w:r>
                      <w:hyperlink r:id="rId5" w:history="1">
                        <w:r w:rsidR="00A7165D" w:rsidRPr="00A31B72">
                          <w:rPr>
                            <w:rStyle w:val="Hyperlink"/>
                          </w:rPr>
                          <w:t>https://www.virtualmicroscope.org/content/andalusite-cordierite-hornfels</w:t>
                        </w:r>
                      </w:hyperlink>
                    </w:p>
                  </w:txbxContent>
                </v:textbox>
              </v:shape>
            </w:pict>
          </mc:Fallback>
        </mc:AlternateContent>
      </w:r>
    </w:p>
    <w:p w14:paraId="648642EC" w14:textId="27BD1E8D" w:rsidR="0043620A" w:rsidRPr="0079649A" w:rsidRDefault="002D4C07">
      <w:pPr>
        <w:rPr>
          <w:b/>
          <w:bCs/>
          <w:sz w:val="24"/>
          <w:szCs w:val="24"/>
        </w:rPr>
      </w:pPr>
      <w:r w:rsidRPr="0079649A">
        <w:rPr>
          <w:b/>
          <w:bCs/>
          <w:sz w:val="24"/>
          <w:szCs w:val="24"/>
        </w:rPr>
        <w:t xml:space="preserve">Sample </w:t>
      </w:r>
      <w:r w:rsidR="00A16FE0" w:rsidRPr="00A16FE0">
        <w:rPr>
          <w:b/>
          <w:bCs/>
          <w:sz w:val="24"/>
          <w:szCs w:val="24"/>
        </w:rPr>
        <w:t>71 Cordierite hornfels</w:t>
      </w:r>
    </w:p>
    <w:p w14:paraId="6F91BB80" w14:textId="055F82EF" w:rsidR="00831B60" w:rsidRDefault="00A16FE0" w:rsidP="00831B60">
      <w:pPr>
        <w:keepNext/>
      </w:pPr>
      <w:r>
        <w:rPr>
          <w:noProof/>
        </w:rPr>
        <w:drawing>
          <wp:inline distT="0" distB="0" distL="0" distR="0" wp14:anchorId="0417B471" wp14:editId="78C38E58">
            <wp:extent cx="3138616" cy="2121248"/>
            <wp:effectExtent l="0" t="0" r="5080" b="0"/>
            <wp:docPr id="6" name="Picture 6" descr="Cordierite Hornfels,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dierite Hornfels, Monta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1058" cy="2136415"/>
                    </a:xfrm>
                    <a:prstGeom prst="rect">
                      <a:avLst/>
                    </a:prstGeom>
                    <a:noFill/>
                    <a:ln>
                      <a:noFill/>
                    </a:ln>
                  </pic:spPr>
                </pic:pic>
              </a:graphicData>
            </a:graphic>
          </wp:inline>
        </w:drawing>
      </w:r>
    </w:p>
    <w:p w14:paraId="104EE72E" w14:textId="260E5F5C" w:rsidR="00A52DF1" w:rsidRDefault="00A52DF1">
      <w:r>
        <w:rPr>
          <w:noProof/>
        </w:rPr>
        <mc:AlternateContent>
          <mc:Choice Requires="wps">
            <w:drawing>
              <wp:anchor distT="0" distB="0" distL="114300" distR="114300" simplePos="0" relativeHeight="251661312" behindDoc="0" locked="0" layoutInCell="1" allowOverlap="1" wp14:anchorId="2EC7F122" wp14:editId="272F77C3">
                <wp:simplePos x="0" y="0"/>
                <wp:positionH relativeFrom="column">
                  <wp:posOffset>4059195</wp:posOffset>
                </wp:positionH>
                <wp:positionV relativeFrom="paragraph">
                  <wp:posOffset>64547</wp:posOffset>
                </wp:positionV>
                <wp:extent cx="2749378" cy="5208373"/>
                <wp:effectExtent l="0" t="0" r="13335" b="11430"/>
                <wp:wrapNone/>
                <wp:docPr id="49" name="Text Box 49"/>
                <wp:cNvGraphicFramePr/>
                <a:graphic xmlns:a="http://schemas.openxmlformats.org/drawingml/2006/main">
                  <a:graphicData uri="http://schemas.microsoft.com/office/word/2010/wordprocessingShape">
                    <wps:wsp>
                      <wps:cNvSpPr txBox="1"/>
                      <wps:spPr>
                        <a:xfrm>
                          <a:off x="0" y="0"/>
                          <a:ext cx="2749378" cy="5208373"/>
                        </a:xfrm>
                        <a:prstGeom prst="rect">
                          <a:avLst/>
                        </a:prstGeom>
                        <a:solidFill>
                          <a:schemeClr val="lt1"/>
                        </a:solidFill>
                        <a:ln w="6350">
                          <a:solidFill>
                            <a:prstClr val="black"/>
                          </a:solidFill>
                        </a:ln>
                      </wps:spPr>
                      <wps:txbx>
                        <w:txbxContent>
                          <w:p w14:paraId="59EFB681" w14:textId="63124E17" w:rsidR="00614BB1" w:rsidRDefault="00A52DF1" w:rsidP="00A52DF1">
                            <w:pPr>
                              <w:spacing w:before="100" w:beforeAutospacing="1" w:after="100" w:afterAutospacing="1" w:line="240" w:lineRule="auto"/>
                              <w:jc w:val="both"/>
                              <w:rPr>
                                <w:rFonts w:ascii="Times New Roman" w:hAnsi="Times New Roman" w:cs="Times New Roman"/>
                                <w:sz w:val="20"/>
                                <w:szCs w:val="20"/>
                                <w:shd w:val="clear" w:color="auto" w:fill="FFFFFF"/>
                              </w:rPr>
                            </w:pPr>
                            <w:r w:rsidRPr="00A52DF1">
                              <w:rPr>
                                <w:rFonts w:ascii="Times New Roman" w:hAnsi="Times New Roman" w:cs="Times New Roman"/>
                                <w:sz w:val="20"/>
                                <w:szCs w:val="20"/>
                                <w:bdr w:val="none" w:sz="0" w:space="0" w:color="auto" w:frame="1"/>
                                <w:shd w:val="clear" w:color="auto" w:fill="FFFFFF"/>
                              </w:rPr>
                              <w:t xml:space="preserve">In thin section the square and elongate </w:t>
                            </w:r>
                            <w:bookmarkStart w:id="0" w:name="_Hlk38197530"/>
                            <w:r w:rsidRPr="00A52DF1">
                              <w:rPr>
                                <w:rFonts w:ascii="Times New Roman" w:hAnsi="Times New Roman" w:cs="Times New Roman"/>
                                <w:sz w:val="20"/>
                                <w:szCs w:val="20"/>
                                <w:bdr w:val="none" w:sz="0" w:space="0" w:color="auto" w:frame="1"/>
                                <w:shd w:val="clear" w:color="auto" w:fill="FFFFFF"/>
                              </w:rPr>
                              <w:t>andalusite</w:t>
                            </w:r>
                            <w:bookmarkEnd w:id="0"/>
                            <w:r w:rsidRPr="00A52DF1">
                              <w:rPr>
                                <w:rFonts w:ascii="Times New Roman" w:hAnsi="Times New Roman" w:cs="Times New Roman"/>
                                <w:sz w:val="20"/>
                                <w:szCs w:val="20"/>
                                <w:bdr w:val="none" w:sz="0" w:space="0" w:color="auto" w:frame="1"/>
                                <w:shd w:val="clear" w:color="auto" w:fill="FFFFFF"/>
                              </w:rPr>
                              <w:t xml:space="preserve"> crystals are white in ppl and low first order </w:t>
                            </w:r>
                            <w:proofErr w:type="spellStart"/>
                            <w:r w:rsidRPr="00A52DF1">
                              <w:rPr>
                                <w:rFonts w:ascii="Times New Roman" w:hAnsi="Times New Roman" w:cs="Times New Roman"/>
                                <w:sz w:val="20"/>
                                <w:szCs w:val="20"/>
                                <w:bdr w:val="none" w:sz="0" w:space="0" w:color="auto" w:frame="1"/>
                                <w:shd w:val="clear" w:color="auto" w:fill="FFFFFF"/>
                              </w:rPr>
                              <w:t>colours</w:t>
                            </w:r>
                            <w:proofErr w:type="spellEnd"/>
                            <w:r w:rsidRPr="00A52DF1">
                              <w:rPr>
                                <w:rFonts w:ascii="Times New Roman" w:hAnsi="Times New Roman" w:cs="Times New Roman"/>
                                <w:sz w:val="20"/>
                                <w:szCs w:val="20"/>
                                <w:bdr w:val="none" w:sz="0" w:space="0" w:color="auto" w:frame="1"/>
                                <w:shd w:val="clear" w:color="auto" w:fill="FFFFFF"/>
                              </w:rPr>
                              <w:t xml:space="preserve"> between crossed </w:t>
                            </w:r>
                            <w:proofErr w:type="spellStart"/>
                            <w:r w:rsidRPr="00A52DF1">
                              <w:rPr>
                                <w:rFonts w:ascii="Times New Roman" w:hAnsi="Times New Roman" w:cs="Times New Roman"/>
                                <w:sz w:val="20"/>
                                <w:szCs w:val="20"/>
                                <w:bdr w:val="none" w:sz="0" w:space="0" w:color="auto" w:frame="1"/>
                                <w:shd w:val="clear" w:color="auto" w:fill="FFFFFF"/>
                              </w:rPr>
                              <w:t>polars</w:t>
                            </w:r>
                            <w:proofErr w:type="spellEnd"/>
                            <w:r w:rsidRPr="00A52DF1">
                              <w:rPr>
                                <w:rFonts w:ascii="Times New Roman" w:hAnsi="Times New Roman" w:cs="Times New Roman"/>
                                <w:sz w:val="20"/>
                                <w:szCs w:val="20"/>
                                <w:bdr w:val="none" w:sz="0" w:space="0" w:color="auto" w:frame="1"/>
                                <w:shd w:val="clear" w:color="auto" w:fill="FFFFFF"/>
                              </w:rPr>
                              <w:t xml:space="preserve">. These andalusite crystals exhibit unusual crystal shapes with darker inclusion rich zones forming star shapes at the corners of the square cross sections. This variety of andalusite with carbonaceous material preferentially concentrated along crystallographic planes is known as </w:t>
                            </w:r>
                            <w:proofErr w:type="spellStart"/>
                            <w:r w:rsidRPr="00A52DF1">
                              <w:rPr>
                                <w:rFonts w:ascii="Times New Roman" w:hAnsi="Times New Roman" w:cs="Times New Roman"/>
                                <w:sz w:val="20"/>
                                <w:szCs w:val="20"/>
                                <w:bdr w:val="none" w:sz="0" w:space="0" w:color="auto" w:frame="1"/>
                                <w:shd w:val="clear" w:color="auto" w:fill="FFFFFF"/>
                              </w:rPr>
                              <w:t>chiastolite</w:t>
                            </w:r>
                            <w:proofErr w:type="spellEnd"/>
                            <w:r w:rsidRPr="00A52DF1">
                              <w:rPr>
                                <w:rFonts w:ascii="Times New Roman" w:hAnsi="Times New Roman" w:cs="Times New Roman"/>
                                <w:sz w:val="20"/>
                                <w:szCs w:val="20"/>
                                <w:bdr w:val="none" w:sz="0" w:space="0" w:color="auto" w:frame="1"/>
                                <w:shd w:val="clear" w:color="auto" w:fill="FFFFFF"/>
                              </w:rPr>
                              <w:t>. </w:t>
                            </w:r>
                            <w:r w:rsidRPr="00A52DF1">
                              <w:rPr>
                                <w:rFonts w:ascii="Times New Roman" w:hAnsi="Times New Roman" w:cs="Times New Roman"/>
                                <w:sz w:val="20"/>
                                <w:szCs w:val="20"/>
                                <w:shd w:val="clear" w:color="auto" w:fill="FFFFFF"/>
                              </w:rPr>
                              <w:t>Accompanying the andalusite is another metamorphic mineral, cordierite which forms indistinct, rounded crystals containing many inclusions of biotite and quartz, giving it a mottled appearance. The thin section also contains fine grained quartz, feldspar and biotite. </w:t>
                            </w:r>
                          </w:p>
                          <w:p w14:paraId="504AAD2C" w14:textId="59C6AD60" w:rsidR="00DB47E8" w:rsidRDefault="00DB47E8" w:rsidP="00DB47E8">
                            <w:pPr>
                              <w:spacing w:before="100" w:beforeAutospacing="1" w:after="100" w:afterAutospacing="1" w:line="240" w:lineRule="auto"/>
                            </w:pPr>
                            <w:r>
                              <w:rPr>
                                <w:rFonts w:ascii="Times New Roman" w:hAnsi="Times New Roman" w:cs="Times New Roman"/>
                                <w:sz w:val="20"/>
                                <w:szCs w:val="20"/>
                                <w:shd w:val="clear" w:color="auto" w:fill="FFFFFF"/>
                              </w:rPr>
                              <w:t xml:space="preserve">For more information: </w:t>
                            </w:r>
                            <w:hyperlink r:id="rId7" w:history="1">
                              <w:r>
                                <w:rPr>
                                  <w:rStyle w:val="Hyperlink"/>
                                </w:rPr>
                                <w:t>https://www.youtube.com/watch?v=8T_b7SgR9d0</w:t>
                              </w:r>
                            </w:hyperlink>
                          </w:p>
                          <w:p w14:paraId="35F62839" w14:textId="4E73466C" w:rsidR="00DB47E8" w:rsidRPr="00A52DF1" w:rsidRDefault="001B4AFF" w:rsidP="00A52DF1">
                            <w:pPr>
                              <w:spacing w:before="100" w:beforeAutospacing="1" w:after="100" w:afterAutospacing="1" w:line="240" w:lineRule="auto"/>
                              <w:jc w:val="both"/>
                              <w:rPr>
                                <w:rFonts w:ascii="Times New Roman" w:hAnsi="Times New Roman" w:cs="Times New Roman"/>
                              </w:rPr>
                            </w:pPr>
                            <w:hyperlink r:id="rId8" w:history="1">
                              <w:r w:rsidR="00DB47E8">
                                <w:rPr>
                                  <w:rStyle w:val="Hyperlink"/>
                                </w:rPr>
                                <w:t>https://www.youtube.com/watch?v=gqzJ8KLCDfE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7F122" id="Text Box 49" o:spid="_x0000_s1027" type="#_x0000_t202" style="position:absolute;margin-left:319.6pt;margin-top:5.1pt;width:216.5pt;height:4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" fillcolor="white [3201]" strokeweight=".5pt">
                <v:textbox>
                  <w:txbxContent>
                    <w:p w14:paraId="59EFB681" w14:textId="63124E17" w:rsidR="00614BB1" w:rsidRDefault="00A52DF1" w:rsidP="00A52DF1">
                      <w:pPr>
                        <w:spacing w:before="100" w:beforeAutospacing="1" w:after="100" w:afterAutospacing="1" w:line="240" w:lineRule="auto"/>
                        <w:jc w:val="both"/>
                        <w:rPr>
                          <w:rFonts w:ascii="Times New Roman" w:hAnsi="Times New Roman" w:cs="Times New Roman"/>
                          <w:sz w:val="20"/>
                          <w:szCs w:val="20"/>
                          <w:shd w:val="clear" w:color="auto" w:fill="FFFFFF"/>
                        </w:rPr>
                      </w:pPr>
                      <w:r w:rsidRPr="00A52DF1">
                        <w:rPr>
                          <w:rFonts w:ascii="Times New Roman" w:hAnsi="Times New Roman" w:cs="Times New Roman"/>
                          <w:sz w:val="20"/>
                          <w:szCs w:val="20"/>
                          <w:bdr w:val="none" w:sz="0" w:space="0" w:color="auto" w:frame="1"/>
                          <w:shd w:val="clear" w:color="auto" w:fill="FFFFFF"/>
                        </w:rPr>
                        <w:t xml:space="preserve">In thin section the square and elongate </w:t>
                      </w:r>
                      <w:bookmarkStart w:id="1" w:name="_Hlk38197530"/>
                      <w:r w:rsidRPr="00A52DF1">
                        <w:rPr>
                          <w:rFonts w:ascii="Times New Roman" w:hAnsi="Times New Roman" w:cs="Times New Roman"/>
                          <w:sz w:val="20"/>
                          <w:szCs w:val="20"/>
                          <w:bdr w:val="none" w:sz="0" w:space="0" w:color="auto" w:frame="1"/>
                          <w:shd w:val="clear" w:color="auto" w:fill="FFFFFF"/>
                        </w:rPr>
                        <w:t>andalusite</w:t>
                      </w:r>
                      <w:bookmarkEnd w:id="1"/>
                      <w:r w:rsidRPr="00A52DF1">
                        <w:rPr>
                          <w:rFonts w:ascii="Times New Roman" w:hAnsi="Times New Roman" w:cs="Times New Roman"/>
                          <w:sz w:val="20"/>
                          <w:szCs w:val="20"/>
                          <w:bdr w:val="none" w:sz="0" w:space="0" w:color="auto" w:frame="1"/>
                          <w:shd w:val="clear" w:color="auto" w:fill="FFFFFF"/>
                        </w:rPr>
                        <w:t xml:space="preserve"> crystals are white in ppl and low first order </w:t>
                      </w:r>
                      <w:proofErr w:type="spellStart"/>
                      <w:r w:rsidRPr="00A52DF1">
                        <w:rPr>
                          <w:rFonts w:ascii="Times New Roman" w:hAnsi="Times New Roman" w:cs="Times New Roman"/>
                          <w:sz w:val="20"/>
                          <w:szCs w:val="20"/>
                          <w:bdr w:val="none" w:sz="0" w:space="0" w:color="auto" w:frame="1"/>
                          <w:shd w:val="clear" w:color="auto" w:fill="FFFFFF"/>
                        </w:rPr>
                        <w:t>colours</w:t>
                      </w:r>
                      <w:proofErr w:type="spellEnd"/>
                      <w:r w:rsidRPr="00A52DF1">
                        <w:rPr>
                          <w:rFonts w:ascii="Times New Roman" w:hAnsi="Times New Roman" w:cs="Times New Roman"/>
                          <w:sz w:val="20"/>
                          <w:szCs w:val="20"/>
                          <w:bdr w:val="none" w:sz="0" w:space="0" w:color="auto" w:frame="1"/>
                          <w:shd w:val="clear" w:color="auto" w:fill="FFFFFF"/>
                        </w:rPr>
                        <w:t xml:space="preserve"> between crossed </w:t>
                      </w:r>
                      <w:proofErr w:type="spellStart"/>
                      <w:r w:rsidRPr="00A52DF1">
                        <w:rPr>
                          <w:rFonts w:ascii="Times New Roman" w:hAnsi="Times New Roman" w:cs="Times New Roman"/>
                          <w:sz w:val="20"/>
                          <w:szCs w:val="20"/>
                          <w:bdr w:val="none" w:sz="0" w:space="0" w:color="auto" w:frame="1"/>
                          <w:shd w:val="clear" w:color="auto" w:fill="FFFFFF"/>
                        </w:rPr>
                        <w:t>polars</w:t>
                      </w:r>
                      <w:proofErr w:type="spellEnd"/>
                      <w:r w:rsidRPr="00A52DF1">
                        <w:rPr>
                          <w:rFonts w:ascii="Times New Roman" w:hAnsi="Times New Roman" w:cs="Times New Roman"/>
                          <w:sz w:val="20"/>
                          <w:szCs w:val="20"/>
                          <w:bdr w:val="none" w:sz="0" w:space="0" w:color="auto" w:frame="1"/>
                          <w:shd w:val="clear" w:color="auto" w:fill="FFFFFF"/>
                        </w:rPr>
                        <w:t xml:space="preserve">. These andalusite crystals exhibit unusual crystal shapes with darker inclusion rich zones forming star shapes at the corners of the square cross sections. This variety of andalusite with carbonaceous material preferentially concentrated along crystallographic planes is known as </w:t>
                      </w:r>
                      <w:proofErr w:type="spellStart"/>
                      <w:r w:rsidRPr="00A52DF1">
                        <w:rPr>
                          <w:rFonts w:ascii="Times New Roman" w:hAnsi="Times New Roman" w:cs="Times New Roman"/>
                          <w:sz w:val="20"/>
                          <w:szCs w:val="20"/>
                          <w:bdr w:val="none" w:sz="0" w:space="0" w:color="auto" w:frame="1"/>
                          <w:shd w:val="clear" w:color="auto" w:fill="FFFFFF"/>
                        </w:rPr>
                        <w:t>chiastolite</w:t>
                      </w:r>
                      <w:proofErr w:type="spellEnd"/>
                      <w:r w:rsidRPr="00A52DF1">
                        <w:rPr>
                          <w:rFonts w:ascii="Times New Roman" w:hAnsi="Times New Roman" w:cs="Times New Roman"/>
                          <w:sz w:val="20"/>
                          <w:szCs w:val="20"/>
                          <w:bdr w:val="none" w:sz="0" w:space="0" w:color="auto" w:frame="1"/>
                          <w:shd w:val="clear" w:color="auto" w:fill="FFFFFF"/>
                        </w:rPr>
                        <w:t>. </w:t>
                      </w:r>
                      <w:r w:rsidRPr="00A52DF1">
                        <w:rPr>
                          <w:rFonts w:ascii="Times New Roman" w:hAnsi="Times New Roman" w:cs="Times New Roman"/>
                          <w:sz w:val="20"/>
                          <w:szCs w:val="20"/>
                          <w:shd w:val="clear" w:color="auto" w:fill="FFFFFF"/>
                        </w:rPr>
                        <w:t>Accompanying the andalusite is another metamorphic mineral, cordierite which forms indistinct, rounded crystals containing many inclusions of biotite and quartz, giving it a mottled appearance. The thin section also contains fine grained quartz, feldspar and biotite. </w:t>
                      </w:r>
                    </w:p>
                    <w:p w14:paraId="504AAD2C" w14:textId="59C6AD60" w:rsidR="00DB47E8" w:rsidRDefault="00DB47E8" w:rsidP="00DB47E8">
                      <w:pPr>
                        <w:spacing w:before="100" w:beforeAutospacing="1" w:after="100" w:afterAutospacing="1" w:line="240" w:lineRule="auto"/>
                      </w:pPr>
                      <w:r>
                        <w:rPr>
                          <w:rFonts w:ascii="Times New Roman" w:hAnsi="Times New Roman" w:cs="Times New Roman"/>
                          <w:sz w:val="20"/>
                          <w:szCs w:val="20"/>
                          <w:shd w:val="clear" w:color="auto" w:fill="FFFFFF"/>
                        </w:rPr>
                        <w:t xml:space="preserve">For more information: </w:t>
                      </w:r>
                      <w:hyperlink r:id="rId9" w:history="1">
                        <w:r>
                          <w:rPr>
                            <w:rStyle w:val="Hyperlink"/>
                          </w:rPr>
                          <w:t>https://www.youtube.com/watch?v=8T_b7SgR9d0</w:t>
                        </w:r>
                      </w:hyperlink>
                    </w:p>
                    <w:p w14:paraId="35F62839" w14:textId="4E73466C" w:rsidR="00DB47E8" w:rsidRPr="00A52DF1" w:rsidRDefault="001B4AFF" w:rsidP="00A52DF1">
                      <w:pPr>
                        <w:spacing w:before="100" w:beforeAutospacing="1" w:after="100" w:afterAutospacing="1" w:line="240" w:lineRule="auto"/>
                        <w:jc w:val="both"/>
                        <w:rPr>
                          <w:rFonts w:ascii="Times New Roman" w:hAnsi="Times New Roman" w:cs="Times New Roman"/>
                        </w:rPr>
                      </w:pPr>
                      <w:hyperlink r:id="rId10" w:history="1">
                        <w:r w:rsidR="00DB47E8">
                          <w:rPr>
                            <w:rStyle w:val="Hyperlink"/>
                          </w:rPr>
                          <w:t>https://www.youtube.com/watch?v=gqzJ8KLCDfE</w:t>
                        </w:r>
                      </w:hyperlink>
                    </w:p>
                  </w:txbxContent>
                </v:textbox>
              </v:shape>
            </w:pict>
          </mc:Fallback>
        </mc:AlternateContent>
      </w:r>
      <w:r w:rsidR="00F73092">
        <w:rPr>
          <w:noProof/>
        </w:rPr>
        <w:t xml:space="preserve">   </w:t>
      </w:r>
      <w:r>
        <w:rPr>
          <w:noProof/>
        </w:rPr>
        <w:drawing>
          <wp:inline distT="0" distB="0" distL="0" distR="0" wp14:anchorId="4029FCB6" wp14:editId="2572FE8D">
            <wp:extent cx="1933832" cy="2228264"/>
            <wp:effectExtent l="0" t="0" r="952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16" t="4834" r="59537" b="3957"/>
                    <a:stretch/>
                  </pic:blipFill>
                  <pic:spPr bwMode="auto">
                    <a:xfrm>
                      <a:off x="0" y="0"/>
                      <a:ext cx="1938717" cy="223389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1E042C4" wp14:editId="5B565E97">
            <wp:extent cx="1982922" cy="22736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163" t="4834" r="1205" b="3957"/>
                    <a:stretch/>
                  </pic:blipFill>
                  <pic:spPr bwMode="auto">
                    <a:xfrm>
                      <a:off x="0" y="0"/>
                      <a:ext cx="1992165" cy="2284241"/>
                    </a:xfrm>
                    <a:prstGeom prst="rect">
                      <a:avLst/>
                    </a:prstGeom>
                    <a:ln>
                      <a:noFill/>
                    </a:ln>
                    <a:extLst>
                      <a:ext uri="{53640926-AAD7-44D8-BBD7-CCE9431645EC}">
                        <a14:shadowObscured xmlns:a14="http://schemas.microsoft.com/office/drawing/2010/main"/>
                      </a:ext>
                    </a:extLst>
                  </pic:spPr>
                </pic:pic>
              </a:graphicData>
            </a:graphic>
          </wp:inline>
        </w:drawing>
      </w:r>
    </w:p>
    <w:p w14:paraId="31DB6364" w14:textId="7A6C2828" w:rsidR="00A52DF1" w:rsidRDefault="00A52DF1">
      <w:pPr>
        <w:rPr>
          <w:noProof/>
        </w:rPr>
      </w:pPr>
      <w:r>
        <w:rPr>
          <w:noProof/>
        </w:rPr>
        <w:drawing>
          <wp:inline distT="0" distB="0" distL="0" distR="0" wp14:anchorId="1A6612BD" wp14:editId="5C5B706D">
            <wp:extent cx="2007973" cy="2165461"/>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7479" cy="2175713"/>
                    </a:xfrm>
                    <a:prstGeom prst="rect">
                      <a:avLst/>
                    </a:prstGeom>
                  </pic:spPr>
                </pic:pic>
              </a:graphicData>
            </a:graphic>
          </wp:inline>
        </w:drawing>
      </w:r>
      <w:r>
        <w:rPr>
          <w:noProof/>
        </w:rPr>
        <w:drawing>
          <wp:inline distT="0" distB="0" distL="0" distR="0" wp14:anchorId="224D8D68" wp14:editId="183FB4D9">
            <wp:extent cx="2026508" cy="213017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46675" cy="2151373"/>
                    </a:xfrm>
                    <a:prstGeom prst="rect">
                      <a:avLst/>
                    </a:prstGeom>
                  </pic:spPr>
                </pic:pic>
              </a:graphicData>
            </a:graphic>
          </wp:inline>
        </w:drawing>
      </w:r>
    </w:p>
    <w:p w14:paraId="0BAE5173" w14:textId="60FD2A81" w:rsidR="00A52DF1" w:rsidRDefault="00A52DF1">
      <w:pPr>
        <w:rPr>
          <w:noProof/>
        </w:rPr>
      </w:pPr>
    </w:p>
    <w:p w14:paraId="33E7121B" w14:textId="42AE5725" w:rsidR="00A52DF1" w:rsidRDefault="00A52DF1">
      <w:pPr>
        <w:rPr>
          <w:noProof/>
        </w:rPr>
      </w:pPr>
    </w:p>
    <w:p w14:paraId="6ED7BBDB" w14:textId="62E25DD9" w:rsidR="00B87C0A" w:rsidRPr="0079649A" w:rsidRDefault="00FE5A0E">
      <w:pPr>
        <w:rPr>
          <w:b/>
          <w:bCs/>
          <w:sz w:val="24"/>
          <w:szCs w:val="24"/>
        </w:rPr>
      </w:pPr>
      <w:r w:rsidRPr="0079649A">
        <w:rPr>
          <w:b/>
          <w:bCs/>
          <w:noProof/>
          <w:sz w:val="24"/>
          <w:szCs w:val="24"/>
        </w:rPr>
        <w:lastRenderedPageBreak/>
        <mc:AlternateContent>
          <mc:Choice Requires="wps">
            <w:drawing>
              <wp:anchor distT="0" distB="0" distL="114300" distR="114300" simplePos="0" relativeHeight="251665408" behindDoc="0" locked="0" layoutInCell="1" allowOverlap="1" wp14:anchorId="361F7591" wp14:editId="2306814E">
                <wp:simplePos x="0" y="0"/>
                <wp:positionH relativeFrom="column">
                  <wp:posOffset>3521676</wp:posOffset>
                </wp:positionH>
                <wp:positionV relativeFrom="paragraph">
                  <wp:posOffset>-240957</wp:posOffset>
                </wp:positionV>
                <wp:extent cx="3152775" cy="27432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3152775" cy="2743200"/>
                        </a:xfrm>
                        <a:prstGeom prst="rect">
                          <a:avLst/>
                        </a:prstGeom>
                        <a:solidFill>
                          <a:schemeClr val="lt1"/>
                        </a:solidFill>
                        <a:ln w="6350">
                          <a:solidFill>
                            <a:prstClr val="black"/>
                          </a:solidFill>
                        </a:ln>
                      </wps:spPr>
                      <wps:txbx>
                        <w:txbxContent>
                          <w:p w14:paraId="4239856E" w14:textId="4461AC19" w:rsidR="00513000" w:rsidRDefault="00513000" w:rsidP="00513000">
                            <w:pPr>
                              <w:jc w:val="both"/>
                              <w:rPr>
                                <w:rFonts w:ascii="Times New Roman" w:hAnsi="Times New Roman" w:cs="Times New Roman"/>
                              </w:rPr>
                            </w:pPr>
                            <w:r w:rsidRPr="00513000">
                              <w:rPr>
                                <w:rFonts w:ascii="Times New Roman" w:hAnsi="Times New Roman" w:cs="Times New Roman"/>
                              </w:rPr>
                              <w:t>One of the specimens you will examine is a garnet-</w:t>
                            </w:r>
                            <w:proofErr w:type="spellStart"/>
                            <w:r w:rsidRPr="00513000">
                              <w:rPr>
                                <w:rFonts w:ascii="Times New Roman" w:hAnsi="Times New Roman" w:cs="Times New Roman"/>
                              </w:rPr>
                              <w:t>wollastonite</w:t>
                            </w:r>
                            <w:proofErr w:type="spellEnd"/>
                            <w:r w:rsidRPr="00513000">
                              <w:rPr>
                                <w:rFonts w:ascii="Times New Roman" w:hAnsi="Times New Roman" w:cs="Times New Roman"/>
                              </w:rPr>
                              <w:t xml:space="preserve"> skarn. The garnet is</w:t>
                            </w:r>
                            <w:r>
                              <w:rPr>
                                <w:rFonts w:ascii="Times New Roman" w:hAnsi="Times New Roman" w:cs="Times New Roman"/>
                              </w:rPr>
                              <w:t xml:space="preserve"> </w:t>
                            </w:r>
                            <w:r w:rsidRPr="00513000">
                              <w:rPr>
                                <w:rFonts w:ascii="Times New Roman" w:hAnsi="Times New Roman" w:cs="Times New Roman"/>
                              </w:rPr>
                              <w:t>andradite, a calcium-iron garnet. Most Ca-rich garnets form in calcareous rocks of either contact or</w:t>
                            </w:r>
                            <w:r>
                              <w:rPr>
                                <w:rFonts w:ascii="Times New Roman" w:hAnsi="Times New Roman" w:cs="Times New Roman"/>
                              </w:rPr>
                              <w:t xml:space="preserve"> </w:t>
                            </w:r>
                            <w:r w:rsidRPr="00513000">
                              <w:rPr>
                                <w:rFonts w:ascii="Times New Roman" w:hAnsi="Times New Roman" w:cs="Times New Roman"/>
                              </w:rPr>
                              <w:t>regional metamorphic origin. Like all garnets, it is isometric and will remain in extinction under</w:t>
                            </w:r>
                            <w:r>
                              <w:rPr>
                                <w:rFonts w:ascii="Times New Roman" w:hAnsi="Times New Roman" w:cs="Times New Roman"/>
                              </w:rPr>
                              <w:t xml:space="preserve"> </w:t>
                            </w:r>
                            <w:r w:rsidRPr="00513000">
                              <w:rPr>
                                <w:rFonts w:ascii="Times New Roman" w:hAnsi="Times New Roman" w:cs="Times New Roman"/>
                              </w:rPr>
                              <w:t xml:space="preserve">crossed </w:t>
                            </w:r>
                            <w:proofErr w:type="spellStart"/>
                            <w:r w:rsidRPr="00513000">
                              <w:rPr>
                                <w:rFonts w:ascii="Times New Roman" w:hAnsi="Times New Roman" w:cs="Times New Roman"/>
                              </w:rPr>
                              <w:t>nicols</w:t>
                            </w:r>
                            <w:proofErr w:type="spellEnd"/>
                            <w:r w:rsidRPr="00513000">
                              <w:rPr>
                                <w:rFonts w:ascii="Times New Roman" w:hAnsi="Times New Roman" w:cs="Times New Roman"/>
                              </w:rPr>
                              <w:t>. Wollastonite is a pyroxenoid, a mineral type that is a single chain silicate, like the</w:t>
                            </w:r>
                            <w:r>
                              <w:rPr>
                                <w:rFonts w:ascii="Times New Roman" w:hAnsi="Times New Roman" w:cs="Times New Roman"/>
                              </w:rPr>
                              <w:t xml:space="preserve"> </w:t>
                            </w:r>
                            <w:r w:rsidRPr="00513000">
                              <w:rPr>
                                <w:rFonts w:ascii="Times New Roman" w:hAnsi="Times New Roman" w:cs="Times New Roman"/>
                              </w:rPr>
                              <w:t>pyroxenes, but with a distinctly different crystal structure.</w:t>
                            </w:r>
                          </w:p>
                          <w:p w14:paraId="018F4F5B" w14:textId="44C6E157" w:rsidR="00513000" w:rsidRDefault="00D57D61" w:rsidP="008E26F4">
                            <w:r>
                              <w:t>Wollastonite: 25-50%</w:t>
                            </w:r>
                          </w:p>
                          <w:p w14:paraId="1CBFB1E8" w14:textId="561368D2" w:rsidR="00D57D61" w:rsidRDefault="00D57D61" w:rsidP="008E26F4">
                            <w:r>
                              <w:t>Garnet: 3</w:t>
                            </w:r>
                            <w:r w:rsidR="00867217">
                              <w:t>0</w:t>
                            </w:r>
                            <w:r>
                              <w:t>-50%</w:t>
                            </w:r>
                          </w:p>
                          <w:p w14:paraId="76DDA88F" w14:textId="0D6E2879" w:rsidR="00D57D61" w:rsidRDefault="00D57D61" w:rsidP="008E26F4">
                            <w:pPr>
                              <w:rPr>
                                <w:rFonts w:ascii="Times New Roman" w:hAnsi="Times New Roman" w:cs="Times New Roman"/>
                              </w:rPr>
                            </w:pPr>
                            <w:r>
                              <w:t>Diopside: 20</w:t>
                            </w:r>
                            <w:r w:rsidR="00867217">
                              <w:t>-</w:t>
                            </w:r>
                            <w:r>
                              <w:t>25%</w:t>
                            </w:r>
                          </w:p>
                          <w:p w14:paraId="6D3EF29D" w14:textId="3753B2A6" w:rsidR="00BC7AF9" w:rsidRPr="00E21273" w:rsidRDefault="004229BE" w:rsidP="004229BE">
                            <w:pPr>
                              <w:rPr>
                                <w:rFonts w:ascii="Times New Roman" w:hAnsi="Times New Roman" w:cs="Times New Roman"/>
                                <w:color w:val="000000"/>
                                <w:shd w:val="clear" w:color="auto" w:fill="FFFFFF"/>
                              </w:rPr>
                            </w:pPr>
                            <w:r w:rsidRPr="00460A45">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7591" id="Text Box 17" o:spid="_x0000_s1028" type="#_x0000_t202" style="position:absolute;margin-left:277.3pt;margin-top:-18.95pt;width:248.25pt;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" fillcolor="white [3201]" strokeweight=".5pt">
                <v:textbox>
                  <w:txbxContent>
                    <w:p w14:paraId="4239856E" w14:textId="4461AC19" w:rsidR="00513000" w:rsidRDefault="00513000" w:rsidP="00513000">
                      <w:pPr>
                        <w:jc w:val="both"/>
                        <w:rPr>
                          <w:rFonts w:ascii="Times New Roman" w:hAnsi="Times New Roman" w:cs="Times New Roman"/>
                        </w:rPr>
                      </w:pPr>
                      <w:r w:rsidRPr="00513000">
                        <w:rPr>
                          <w:rFonts w:ascii="Times New Roman" w:hAnsi="Times New Roman" w:cs="Times New Roman"/>
                        </w:rPr>
                        <w:t>One of the specimens you will examine is a garnet-</w:t>
                      </w:r>
                      <w:proofErr w:type="spellStart"/>
                      <w:r w:rsidRPr="00513000">
                        <w:rPr>
                          <w:rFonts w:ascii="Times New Roman" w:hAnsi="Times New Roman" w:cs="Times New Roman"/>
                        </w:rPr>
                        <w:t>wollastonite</w:t>
                      </w:r>
                      <w:proofErr w:type="spellEnd"/>
                      <w:r w:rsidRPr="00513000">
                        <w:rPr>
                          <w:rFonts w:ascii="Times New Roman" w:hAnsi="Times New Roman" w:cs="Times New Roman"/>
                        </w:rPr>
                        <w:t xml:space="preserve"> skarn. The garnet is</w:t>
                      </w:r>
                      <w:r>
                        <w:rPr>
                          <w:rFonts w:ascii="Times New Roman" w:hAnsi="Times New Roman" w:cs="Times New Roman"/>
                        </w:rPr>
                        <w:t xml:space="preserve"> </w:t>
                      </w:r>
                      <w:r w:rsidRPr="00513000">
                        <w:rPr>
                          <w:rFonts w:ascii="Times New Roman" w:hAnsi="Times New Roman" w:cs="Times New Roman"/>
                        </w:rPr>
                        <w:t>andradite, a calcium-iron garnet. Most Ca-rich garnets form in calcareous rocks of either contact or</w:t>
                      </w:r>
                      <w:r>
                        <w:rPr>
                          <w:rFonts w:ascii="Times New Roman" w:hAnsi="Times New Roman" w:cs="Times New Roman"/>
                        </w:rPr>
                        <w:t xml:space="preserve"> </w:t>
                      </w:r>
                      <w:r w:rsidRPr="00513000">
                        <w:rPr>
                          <w:rFonts w:ascii="Times New Roman" w:hAnsi="Times New Roman" w:cs="Times New Roman"/>
                        </w:rPr>
                        <w:t>regional metamorphic origin. Like all garnets, it is isometric and will remain in extinction under</w:t>
                      </w:r>
                      <w:r>
                        <w:rPr>
                          <w:rFonts w:ascii="Times New Roman" w:hAnsi="Times New Roman" w:cs="Times New Roman"/>
                        </w:rPr>
                        <w:t xml:space="preserve"> </w:t>
                      </w:r>
                      <w:r w:rsidRPr="00513000">
                        <w:rPr>
                          <w:rFonts w:ascii="Times New Roman" w:hAnsi="Times New Roman" w:cs="Times New Roman"/>
                        </w:rPr>
                        <w:t xml:space="preserve">crossed </w:t>
                      </w:r>
                      <w:proofErr w:type="spellStart"/>
                      <w:r w:rsidRPr="00513000">
                        <w:rPr>
                          <w:rFonts w:ascii="Times New Roman" w:hAnsi="Times New Roman" w:cs="Times New Roman"/>
                        </w:rPr>
                        <w:t>nicols</w:t>
                      </w:r>
                      <w:proofErr w:type="spellEnd"/>
                      <w:r w:rsidRPr="00513000">
                        <w:rPr>
                          <w:rFonts w:ascii="Times New Roman" w:hAnsi="Times New Roman" w:cs="Times New Roman"/>
                        </w:rPr>
                        <w:t>. Wollastonite is a pyroxenoid, a mineral type that is a single chain silicate, like the</w:t>
                      </w:r>
                      <w:r>
                        <w:rPr>
                          <w:rFonts w:ascii="Times New Roman" w:hAnsi="Times New Roman" w:cs="Times New Roman"/>
                        </w:rPr>
                        <w:t xml:space="preserve"> </w:t>
                      </w:r>
                      <w:r w:rsidRPr="00513000">
                        <w:rPr>
                          <w:rFonts w:ascii="Times New Roman" w:hAnsi="Times New Roman" w:cs="Times New Roman"/>
                        </w:rPr>
                        <w:t>pyroxenes, but with a distinctly different crystal structure.</w:t>
                      </w:r>
                    </w:p>
                    <w:p w14:paraId="018F4F5B" w14:textId="44C6E157" w:rsidR="00513000" w:rsidRDefault="00D57D61" w:rsidP="008E26F4">
                      <w:r>
                        <w:t>Wollastonite: 25-50%</w:t>
                      </w:r>
                    </w:p>
                    <w:p w14:paraId="1CBFB1E8" w14:textId="561368D2" w:rsidR="00D57D61" w:rsidRDefault="00D57D61" w:rsidP="008E26F4">
                      <w:r>
                        <w:t>Garnet: 3</w:t>
                      </w:r>
                      <w:r w:rsidR="00867217">
                        <w:t>0</w:t>
                      </w:r>
                      <w:r>
                        <w:t>-50%</w:t>
                      </w:r>
                    </w:p>
                    <w:p w14:paraId="76DDA88F" w14:textId="0D6E2879" w:rsidR="00D57D61" w:rsidRDefault="00D57D61" w:rsidP="008E26F4">
                      <w:pPr>
                        <w:rPr>
                          <w:rFonts w:ascii="Times New Roman" w:hAnsi="Times New Roman" w:cs="Times New Roman"/>
                        </w:rPr>
                      </w:pPr>
                      <w:r>
                        <w:t>Diopside: 20</w:t>
                      </w:r>
                      <w:r w:rsidR="00867217">
                        <w:t>-</w:t>
                      </w:r>
                      <w:r>
                        <w:t>25%</w:t>
                      </w:r>
                    </w:p>
                    <w:p w14:paraId="6D3EF29D" w14:textId="3753B2A6" w:rsidR="00BC7AF9" w:rsidRPr="00E21273" w:rsidRDefault="004229BE" w:rsidP="004229BE">
                      <w:pPr>
                        <w:rPr>
                          <w:rFonts w:ascii="Times New Roman" w:hAnsi="Times New Roman" w:cs="Times New Roman"/>
                          <w:color w:val="000000"/>
                          <w:shd w:val="clear" w:color="auto" w:fill="FFFFFF"/>
                        </w:rPr>
                      </w:pPr>
                      <w:r w:rsidRPr="00460A45">
                        <w:rPr>
                          <w:rFonts w:ascii="Times New Roman" w:hAnsi="Times New Roman" w:cs="Times New Roman"/>
                        </w:rPr>
                        <w:t xml:space="preserve"> </w:t>
                      </w:r>
                    </w:p>
                  </w:txbxContent>
                </v:textbox>
              </v:shape>
            </w:pict>
          </mc:Fallback>
        </mc:AlternateContent>
      </w:r>
      <w:r w:rsidR="0079649A" w:rsidRPr="0079649A">
        <w:rPr>
          <w:b/>
          <w:bCs/>
          <w:sz w:val="24"/>
          <w:szCs w:val="24"/>
        </w:rPr>
        <w:t xml:space="preserve">Sample </w:t>
      </w:r>
      <w:r w:rsidR="005117FB" w:rsidRPr="005117FB">
        <w:rPr>
          <w:b/>
          <w:bCs/>
          <w:sz w:val="24"/>
          <w:szCs w:val="24"/>
        </w:rPr>
        <w:t xml:space="preserve">75 </w:t>
      </w:r>
      <w:bookmarkStart w:id="2" w:name="_Hlk38196404"/>
      <w:r w:rsidR="005117FB" w:rsidRPr="005117FB">
        <w:rPr>
          <w:b/>
          <w:bCs/>
          <w:sz w:val="24"/>
          <w:szCs w:val="24"/>
        </w:rPr>
        <w:t>Garnet-</w:t>
      </w:r>
      <w:proofErr w:type="spellStart"/>
      <w:r w:rsidR="005117FB" w:rsidRPr="005117FB">
        <w:rPr>
          <w:b/>
          <w:bCs/>
          <w:sz w:val="24"/>
          <w:szCs w:val="24"/>
        </w:rPr>
        <w:t>wollastonite</w:t>
      </w:r>
      <w:proofErr w:type="spellEnd"/>
      <w:r w:rsidR="005117FB" w:rsidRPr="005117FB">
        <w:rPr>
          <w:b/>
          <w:bCs/>
          <w:sz w:val="24"/>
          <w:szCs w:val="24"/>
        </w:rPr>
        <w:t xml:space="preserve"> skarn</w:t>
      </w:r>
      <w:bookmarkEnd w:id="2"/>
    </w:p>
    <w:p w14:paraId="654EADA7" w14:textId="72DE3314" w:rsidR="00B87C0A" w:rsidRDefault="00E21273">
      <w:r>
        <w:rPr>
          <w:noProof/>
        </w:rPr>
        <w:drawing>
          <wp:inline distT="0" distB="0" distL="0" distR="0" wp14:anchorId="7A82D68F" wp14:editId="119FF015">
            <wp:extent cx="3344825" cy="2477529"/>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5874" cy="2485713"/>
                    </a:xfrm>
                    <a:prstGeom prst="rect">
                      <a:avLst/>
                    </a:prstGeom>
                  </pic:spPr>
                </pic:pic>
              </a:graphicData>
            </a:graphic>
          </wp:inline>
        </w:drawing>
      </w:r>
    </w:p>
    <w:p w14:paraId="515A8C16" w14:textId="77777777" w:rsidR="007618F4" w:rsidRDefault="007618F4"/>
    <w:p w14:paraId="0BD085A5" w14:textId="1442714C" w:rsidR="00966F7F" w:rsidRDefault="007618F4">
      <w:r>
        <w:rPr>
          <w:noProof/>
        </w:rPr>
        <mc:AlternateContent>
          <mc:Choice Requires="wps">
            <w:drawing>
              <wp:anchor distT="0" distB="0" distL="114300" distR="114300" simplePos="0" relativeHeight="251712512" behindDoc="0" locked="0" layoutInCell="1" allowOverlap="1" wp14:anchorId="5CBDEDBC" wp14:editId="7BBC5600">
                <wp:simplePos x="0" y="0"/>
                <wp:positionH relativeFrom="column">
                  <wp:posOffset>4621427</wp:posOffset>
                </wp:positionH>
                <wp:positionV relativeFrom="paragraph">
                  <wp:posOffset>131531</wp:posOffset>
                </wp:positionV>
                <wp:extent cx="2075935" cy="5449330"/>
                <wp:effectExtent l="0" t="0" r="19685" b="18415"/>
                <wp:wrapNone/>
                <wp:docPr id="64" name="Text Box 64"/>
                <wp:cNvGraphicFramePr/>
                <a:graphic xmlns:a="http://schemas.openxmlformats.org/drawingml/2006/main">
                  <a:graphicData uri="http://schemas.microsoft.com/office/word/2010/wordprocessingShape">
                    <wps:wsp>
                      <wps:cNvSpPr txBox="1"/>
                      <wps:spPr>
                        <a:xfrm>
                          <a:off x="0" y="0"/>
                          <a:ext cx="2075935" cy="5449330"/>
                        </a:xfrm>
                        <a:prstGeom prst="rect">
                          <a:avLst/>
                        </a:prstGeom>
                        <a:solidFill>
                          <a:schemeClr val="lt1"/>
                        </a:solidFill>
                        <a:ln w="6350">
                          <a:solidFill>
                            <a:prstClr val="black"/>
                          </a:solidFill>
                        </a:ln>
                      </wps:spPr>
                      <wps:txbx>
                        <w:txbxContent>
                          <w:p w14:paraId="57F61BBE" w14:textId="77777777" w:rsidR="00867217" w:rsidRDefault="00867217" w:rsidP="00867217">
                            <w:pPr>
                              <w:spacing w:before="100" w:beforeAutospacing="1" w:after="100" w:afterAutospacing="1" w:line="240" w:lineRule="auto"/>
                              <w:jc w:val="both"/>
                              <w:rPr>
                                <w:rFonts w:ascii="Times New Roman" w:hAnsi="Times New Roman" w:cs="Times New Roman"/>
                              </w:rPr>
                            </w:pPr>
                            <w:r w:rsidRPr="00E21273">
                              <w:rPr>
                                <w:rFonts w:ascii="Times New Roman" w:hAnsi="Times New Roman" w:cs="Times New Roman"/>
                              </w:rPr>
                              <w:t>The thin section exh</w:t>
                            </w:r>
                            <w:r>
                              <w:rPr>
                                <w:rFonts w:ascii="Times New Roman" w:hAnsi="Times New Roman" w:cs="Times New Roman"/>
                              </w:rPr>
                              <w:t>ibi</w:t>
                            </w:r>
                            <w:r w:rsidRPr="00E21273">
                              <w:rPr>
                                <w:rFonts w:ascii="Times New Roman" w:hAnsi="Times New Roman" w:cs="Times New Roman"/>
                              </w:rPr>
                              <w:t xml:space="preserve">ts coarse grained calcite with lamellar strain twins, large poikilitic garnet with multiple inclusions. </w:t>
                            </w:r>
                          </w:p>
                          <w:p w14:paraId="07E42F45" w14:textId="77777777" w:rsidR="00867217" w:rsidRDefault="00867217" w:rsidP="007618F4">
                            <w:pPr>
                              <w:spacing w:before="100" w:beforeAutospacing="1" w:after="100" w:afterAutospacing="1" w:line="240" w:lineRule="auto"/>
                              <w:jc w:val="both"/>
                              <w:rPr>
                                <w:rFonts w:ascii="Times New Roman" w:hAnsi="Times New Roman" w:cs="Times New Roman"/>
                              </w:rPr>
                            </w:pPr>
                          </w:p>
                          <w:p w14:paraId="02BDD431" w14:textId="77777777" w:rsidR="007618F4" w:rsidRDefault="007618F4" w:rsidP="007618F4">
                            <w:pPr>
                              <w:spacing w:before="100" w:beforeAutospacing="1" w:after="100" w:afterAutospacing="1" w:line="240" w:lineRule="auto"/>
                              <w:jc w:val="both"/>
                              <w:rPr>
                                <w:rFonts w:ascii="Times New Roman" w:hAnsi="Times New Roman" w:cs="Times New Roman"/>
                              </w:rPr>
                            </w:pPr>
                          </w:p>
                          <w:p w14:paraId="6185C001" w14:textId="6E5D7361" w:rsidR="007618F4" w:rsidRDefault="007618F4" w:rsidP="007618F4">
                            <w:pPr>
                              <w:spacing w:before="100" w:beforeAutospacing="1" w:after="100" w:afterAutospacing="1" w:line="240" w:lineRule="auto"/>
                              <w:jc w:val="both"/>
                              <w:rPr>
                                <w:rFonts w:ascii="Times New Roman" w:hAnsi="Times New Roman" w:cs="Times New Roman"/>
                              </w:rPr>
                            </w:pPr>
                          </w:p>
                          <w:p w14:paraId="49F4E059" w14:textId="6379E272" w:rsidR="007618F4" w:rsidRDefault="007618F4" w:rsidP="007618F4">
                            <w:pPr>
                              <w:spacing w:before="100" w:beforeAutospacing="1" w:after="100" w:afterAutospacing="1" w:line="240" w:lineRule="auto"/>
                            </w:pPr>
                            <w:r>
                              <w:rPr>
                                <w:rFonts w:ascii="Times New Roman" w:hAnsi="Times New Roman" w:cs="Times New Roman"/>
                              </w:rPr>
                              <w:t xml:space="preserve">For more information: </w:t>
                            </w:r>
                            <w:hyperlink r:id="rId15" w:history="1">
                              <w:r>
                                <w:rPr>
                                  <w:rStyle w:val="Hyperlink"/>
                                </w:rPr>
                                <w:t>https://www.virtualmicroscope.org/content/wollastonite-skarn-omey-island</w:t>
                              </w:r>
                            </w:hyperlink>
                          </w:p>
                          <w:p w14:paraId="55F12952" w14:textId="77777777" w:rsidR="00867217" w:rsidRDefault="00867217" w:rsidP="007618F4">
                            <w:pPr>
                              <w:spacing w:before="100" w:beforeAutospacing="1" w:after="100" w:afterAutospacing="1" w:line="240" w:lineRule="auto"/>
                              <w:rPr>
                                <w:rFonts w:ascii="Times New Roman" w:hAnsi="Times New Roman" w:cs="Times New Roman"/>
                              </w:rPr>
                            </w:pPr>
                          </w:p>
                          <w:p w14:paraId="04FC70A3" w14:textId="77777777" w:rsidR="00867217" w:rsidRDefault="00867217" w:rsidP="00867217">
                            <w:pPr>
                              <w:spacing w:before="100" w:beforeAutospacing="1" w:after="100" w:afterAutospacing="1" w:line="240" w:lineRule="auto"/>
                              <w:jc w:val="both"/>
                              <w:rPr>
                                <w:rFonts w:ascii="Times New Roman" w:hAnsi="Times New Roman" w:cs="Times New Roman"/>
                              </w:rPr>
                            </w:pPr>
                            <w:r w:rsidRPr="00E21273">
                              <w:rPr>
                                <w:rFonts w:ascii="Times New Roman" w:hAnsi="Times New Roman" w:cs="Times New Roman"/>
                              </w:rPr>
                              <w:t xml:space="preserve">The pyroxenoid </w:t>
                            </w:r>
                            <w:bookmarkStart w:id="3" w:name="_Hlk38197761"/>
                            <w:proofErr w:type="spellStart"/>
                            <w:r w:rsidRPr="00E21273">
                              <w:rPr>
                                <w:rFonts w:ascii="Times New Roman" w:hAnsi="Times New Roman" w:cs="Times New Roman"/>
                              </w:rPr>
                              <w:t>wollastonite</w:t>
                            </w:r>
                            <w:bookmarkEnd w:id="3"/>
                            <w:proofErr w:type="spellEnd"/>
                            <w:r w:rsidRPr="00E21273">
                              <w:rPr>
                                <w:rFonts w:ascii="Times New Roman" w:hAnsi="Times New Roman" w:cs="Times New Roman"/>
                              </w:rPr>
                              <w:t xml:space="preserve"> is abundant in this thin section, and appears in </w:t>
                            </w:r>
                            <w:proofErr w:type="spellStart"/>
                            <w:r w:rsidRPr="00E21273">
                              <w:rPr>
                                <w:rFonts w:ascii="Times New Roman" w:hAnsi="Times New Roman" w:cs="Times New Roman"/>
                              </w:rPr>
                              <w:t>fibres</w:t>
                            </w:r>
                            <w:proofErr w:type="spellEnd"/>
                            <w:r w:rsidRPr="00E21273">
                              <w:rPr>
                                <w:rFonts w:ascii="Times New Roman" w:hAnsi="Times New Roman" w:cs="Times New Roman"/>
                              </w:rPr>
                              <w:t xml:space="preserve"> and blades, </w:t>
                            </w:r>
                          </w:p>
                          <w:p w14:paraId="5822E12D" w14:textId="77777777" w:rsidR="007618F4" w:rsidRDefault="007618F4" w:rsidP="007618F4">
                            <w:pPr>
                              <w:spacing w:before="100" w:beforeAutospacing="1" w:after="100" w:afterAutospacing="1" w:line="240" w:lineRule="auto"/>
                              <w:jc w:val="both"/>
                              <w:rPr>
                                <w:rFonts w:ascii="Times New Roman" w:hAnsi="Times New Roman" w:cs="Times New Roman"/>
                              </w:rPr>
                            </w:pPr>
                          </w:p>
                          <w:p w14:paraId="6A861CE9" w14:textId="4B3D7615" w:rsidR="00867217" w:rsidRDefault="00867217" w:rsidP="007618F4">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 xml:space="preserve">For more information: </w:t>
                            </w:r>
                          </w:p>
                          <w:p w14:paraId="545CA3BF" w14:textId="59C64274" w:rsidR="007618F4" w:rsidRDefault="001B4AFF" w:rsidP="007618F4">
                            <w:pPr>
                              <w:spacing w:before="100" w:beforeAutospacing="1" w:after="100" w:afterAutospacing="1" w:line="240" w:lineRule="auto"/>
                              <w:jc w:val="both"/>
                            </w:pPr>
                            <w:hyperlink r:id="rId16" w:history="1">
                              <w:r w:rsidR="00867217">
                                <w:rPr>
                                  <w:rStyle w:val="Hyperlink"/>
                                </w:rPr>
                                <w:t>https://www.youtube.com/watch?v=0As4BORAj3s</w:t>
                              </w:r>
                            </w:hyperlink>
                          </w:p>
                          <w:p w14:paraId="25F030BD" w14:textId="481C67C9" w:rsidR="00867217" w:rsidRPr="00460A45" w:rsidRDefault="001B4AFF" w:rsidP="007618F4">
                            <w:pPr>
                              <w:spacing w:before="100" w:beforeAutospacing="1" w:after="100" w:afterAutospacing="1" w:line="240" w:lineRule="auto"/>
                              <w:jc w:val="both"/>
                              <w:rPr>
                                <w:rFonts w:ascii="Times New Roman" w:hAnsi="Times New Roman" w:cs="Times New Roman"/>
                              </w:rPr>
                            </w:pPr>
                            <w:hyperlink r:id="rId17" w:history="1">
                              <w:r w:rsidR="00867217">
                                <w:rPr>
                                  <w:rStyle w:val="Hyperlink"/>
                                </w:rPr>
                                <w:t>https://www.youtube.com/watch?v=k9LIuqkuLvM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DEDBC" id="Text Box 64" o:spid="_x0000_s1029" type="#_x0000_t202" style="position:absolute;margin-left:363.9pt;margin-top:10.35pt;width:163.45pt;height:429.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" fillcolor="white [3201]" strokeweight=".5pt">
                <v:textbox>
                  <w:txbxContent>
                    <w:p w14:paraId="57F61BBE" w14:textId="77777777" w:rsidR="00867217" w:rsidRDefault="00867217" w:rsidP="00867217">
                      <w:pPr>
                        <w:spacing w:before="100" w:beforeAutospacing="1" w:after="100" w:afterAutospacing="1" w:line="240" w:lineRule="auto"/>
                        <w:jc w:val="both"/>
                        <w:rPr>
                          <w:rFonts w:ascii="Times New Roman" w:hAnsi="Times New Roman" w:cs="Times New Roman"/>
                        </w:rPr>
                      </w:pPr>
                      <w:r w:rsidRPr="00E21273">
                        <w:rPr>
                          <w:rFonts w:ascii="Times New Roman" w:hAnsi="Times New Roman" w:cs="Times New Roman"/>
                        </w:rPr>
                        <w:t>The thin section exh</w:t>
                      </w:r>
                      <w:r>
                        <w:rPr>
                          <w:rFonts w:ascii="Times New Roman" w:hAnsi="Times New Roman" w:cs="Times New Roman"/>
                        </w:rPr>
                        <w:t>ibi</w:t>
                      </w:r>
                      <w:r w:rsidRPr="00E21273">
                        <w:rPr>
                          <w:rFonts w:ascii="Times New Roman" w:hAnsi="Times New Roman" w:cs="Times New Roman"/>
                        </w:rPr>
                        <w:t xml:space="preserve">ts coarse grained calcite with lamellar strain twins, large poikilitic garnet with multiple inclusions. </w:t>
                      </w:r>
                    </w:p>
                    <w:p w14:paraId="07E42F45" w14:textId="77777777" w:rsidR="00867217" w:rsidRDefault="00867217" w:rsidP="007618F4">
                      <w:pPr>
                        <w:spacing w:before="100" w:beforeAutospacing="1" w:after="100" w:afterAutospacing="1" w:line="240" w:lineRule="auto"/>
                        <w:jc w:val="both"/>
                        <w:rPr>
                          <w:rFonts w:ascii="Times New Roman" w:hAnsi="Times New Roman" w:cs="Times New Roman"/>
                        </w:rPr>
                      </w:pPr>
                    </w:p>
                    <w:p w14:paraId="02BDD431" w14:textId="77777777" w:rsidR="007618F4" w:rsidRDefault="007618F4" w:rsidP="007618F4">
                      <w:pPr>
                        <w:spacing w:before="100" w:beforeAutospacing="1" w:after="100" w:afterAutospacing="1" w:line="240" w:lineRule="auto"/>
                        <w:jc w:val="both"/>
                        <w:rPr>
                          <w:rFonts w:ascii="Times New Roman" w:hAnsi="Times New Roman" w:cs="Times New Roman"/>
                        </w:rPr>
                      </w:pPr>
                    </w:p>
                    <w:p w14:paraId="6185C001" w14:textId="6E5D7361" w:rsidR="007618F4" w:rsidRDefault="007618F4" w:rsidP="007618F4">
                      <w:pPr>
                        <w:spacing w:before="100" w:beforeAutospacing="1" w:after="100" w:afterAutospacing="1" w:line="240" w:lineRule="auto"/>
                        <w:jc w:val="both"/>
                        <w:rPr>
                          <w:rFonts w:ascii="Times New Roman" w:hAnsi="Times New Roman" w:cs="Times New Roman"/>
                        </w:rPr>
                      </w:pPr>
                    </w:p>
                    <w:p w14:paraId="49F4E059" w14:textId="6379E272" w:rsidR="007618F4" w:rsidRDefault="007618F4" w:rsidP="007618F4">
                      <w:pPr>
                        <w:spacing w:before="100" w:beforeAutospacing="1" w:after="100" w:afterAutospacing="1" w:line="240" w:lineRule="auto"/>
                      </w:pPr>
                      <w:r>
                        <w:rPr>
                          <w:rFonts w:ascii="Times New Roman" w:hAnsi="Times New Roman" w:cs="Times New Roman"/>
                        </w:rPr>
                        <w:t xml:space="preserve">For more information: </w:t>
                      </w:r>
                      <w:hyperlink r:id="rId18" w:history="1">
                        <w:r>
                          <w:rPr>
                            <w:rStyle w:val="Hyperlink"/>
                          </w:rPr>
                          <w:t>https://www.virtualmicroscope.org/content/wollastonite-skarn-omey-island</w:t>
                        </w:r>
                      </w:hyperlink>
                    </w:p>
                    <w:p w14:paraId="55F12952" w14:textId="77777777" w:rsidR="00867217" w:rsidRDefault="00867217" w:rsidP="007618F4">
                      <w:pPr>
                        <w:spacing w:before="100" w:beforeAutospacing="1" w:after="100" w:afterAutospacing="1" w:line="240" w:lineRule="auto"/>
                        <w:rPr>
                          <w:rFonts w:ascii="Times New Roman" w:hAnsi="Times New Roman" w:cs="Times New Roman"/>
                        </w:rPr>
                      </w:pPr>
                    </w:p>
                    <w:p w14:paraId="04FC70A3" w14:textId="77777777" w:rsidR="00867217" w:rsidRDefault="00867217" w:rsidP="00867217">
                      <w:pPr>
                        <w:spacing w:before="100" w:beforeAutospacing="1" w:after="100" w:afterAutospacing="1" w:line="240" w:lineRule="auto"/>
                        <w:jc w:val="both"/>
                        <w:rPr>
                          <w:rFonts w:ascii="Times New Roman" w:hAnsi="Times New Roman" w:cs="Times New Roman"/>
                        </w:rPr>
                      </w:pPr>
                      <w:r w:rsidRPr="00E21273">
                        <w:rPr>
                          <w:rFonts w:ascii="Times New Roman" w:hAnsi="Times New Roman" w:cs="Times New Roman"/>
                        </w:rPr>
                        <w:t xml:space="preserve">The pyroxenoid </w:t>
                      </w:r>
                      <w:bookmarkStart w:id="4" w:name="_Hlk38197761"/>
                      <w:proofErr w:type="spellStart"/>
                      <w:r w:rsidRPr="00E21273">
                        <w:rPr>
                          <w:rFonts w:ascii="Times New Roman" w:hAnsi="Times New Roman" w:cs="Times New Roman"/>
                        </w:rPr>
                        <w:t>wollastonite</w:t>
                      </w:r>
                      <w:bookmarkEnd w:id="4"/>
                      <w:proofErr w:type="spellEnd"/>
                      <w:r w:rsidRPr="00E21273">
                        <w:rPr>
                          <w:rFonts w:ascii="Times New Roman" w:hAnsi="Times New Roman" w:cs="Times New Roman"/>
                        </w:rPr>
                        <w:t xml:space="preserve"> is abundant in this thin section, and appears in </w:t>
                      </w:r>
                      <w:proofErr w:type="spellStart"/>
                      <w:r w:rsidRPr="00E21273">
                        <w:rPr>
                          <w:rFonts w:ascii="Times New Roman" w:hAnsi="Times New Roman" w:cs="Times New Roman"/>
                        </w:rPr>
                        <w:t>fibres</w:t>
                      </w:r>
                      <w:proofErr w:type="spellEnd"/>
                      <w:r w:rsidRPr="00E21273">
                        <w:rPr>
                          <w:rFonts w:ascii="Times New Roman" w:hAnsi="Times New Roman" w:cs="Times New Roman"/>
                        </w:rPr>
                        <w:t xml:space="preserve"> and blades, </w:t>
                      </w:r>
                    </w:p>
                    <w:p w14:paraId="5822E12D" w14:textId="77777777" w:rsidR="007618F4" w:rsidRDefault="007618F4" w:rsidP="007618F4">
                      <w:pPr>
                        <w:spacing w:before="100" w:beforeAutospacing="1" w:after="100" w:afterAutospacing="1" w:line="240" w:lineRule="auto"/>
                        <w:jc w:val="both"/>
                        <w:rPr>
                          <w:rFonts w:ascii="Times New Roman" w:hAnsi="Times New Roman" w:cs="Times New Roman"/>
                        </w:rPr>
                      </w:pPr>
                    </w:p>
                    <w:p w14:paraId="6A861CE9" w14:textId="4B3D7615" w:rsidR="00867217" w:rsidRDefault="00867217" w:rsidP="007618F4">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 xml:space="preserve">For more information: </w:t>
                      </w:r>
                    </w:p>
                    <w:p w14:paraId="545CA3BF" w14:textId="59C64274" w:rsidR="007618F4" w:rsidRDefault="001B4AFF" w:rsidP="007618F4">
                      <w:pPr>
                        <w:spacing w:before="100" w:beforeAutospacing="1" w:after="100" w:afterAutospacing="1" w:line="240" w:lineRule="auto"/>
                        <w:jc w:val="both"/>
                      </w:pPr>
                      <w:hyperlink r:id="rId19" w:history="1">
                        <w:r w:rsidR="00867217">
                          <w:rPr>
                            <w:rStyle w:val="Hyperlink"/>
                          </w:rPr>
                          <w:t>https://www.youtube.com/watch?v=0As4BORAj3s</w:t>
                        </w:r>
                      </w:hyperlink>
                    </w:p>
                    <w:p w14:paraId="25F030BD" w14:textId="481C67C9" w:rsidR="00867217" w:rsidRPr="00460A45" w:rsidRDefault="001B4AFF" w:rsidP="007618F4">
                      <w:pPr>
                        <w:spacing w:before="100" w:beforeAutospacing="1" w:after="100" w:afterAutospacing="1" w:line="240" w:lineRule="auto"/>
                        <w:jc w:val="both"/>
                        <w:rPr>
                          <w:rFonts w:ascii="Times New Roman" w:hAnsi="Times New Roman" w:cs="Times New Roman"/>
                        </w:rPr>
                      </w:pPr>
                      <w:hyperlink r:id="rId20" w:history="1">
                        <w:r w:rsidR="00867217">
                          <w:rPr>
                            <w:rStyle w:val="Hyperlink"/>
                          </w:rPr>
                          <w:t>https://www.youtube.com/watch?v=k9LIuqkuLvM</w:t>
                        </w:r>
                      </w:hyperlink>
                    </w:p>
                  </w:txbxContent>
                </v:textbox>
              </v:shape>
            </w:pict>
          </mc:Fallback>
        </mc:AlternateContent>
      </w:r>
      <w:r>
        <w:rPr>
          <w:noProof/>
        </w:rPr>
        <w:drawing>
          <wp:inline distT="0" distB="0" distL="0" distR="0" wp14:anchorId="3EF46313" wp14:editId="06079F84">
            <wp:extent cx="2298357" cy="2411763"/>
            <wp:effectExtent l="0" t="0" r="698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02308" cy="2415908"/>
                    </a:xfrm>
                    <a:prstGeom prst="rect">
                      <a:avLst/>
                    </a:prstGeom>
                  </pic:spPr>
                </pic:pic>
              </a:graphicData>
            </a:graphic>
          </wp:inline>
        </w:drawing>
      </w:r>
      <w:r w:rsidRPr="007618F4">
        <w:rPr>
          <w:noProof/>
        </w:rPr>
        <w:t xml:space="preserve"> </w:t>
      </w:r>
      <w:r>
        <w:rPr>
          <w:noProof/>
        </w:rPr>
        <w:drawing>
          <wp:inline distT="0" distB="0" distL="0" distR="0" wp14:anchorId="0B6B068C" wp14:editId="5E45F890">
            <wp:extent cx="2360141" cy="2319797"/>
            <wp:effectExtent l="0" t="0" r="254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00319" cy="2359288"/>
                    </a:xfrm>
                    <a:prstGeom prst="rect">
                      <a:avLst/>
                    </a:prstGeom>
                  </pic:spPr>
                </pic:pic>
              </a:graphicData>
            </a:graphic>
          </wp:inline>
        </w:drawing>
      </w:r>
    </w:p>
    <w:p w14:paraId="1FCC697A" w14:textId="754C98AF" w:rsidR="004F4C79" w:rsidRDefault="007618F4">
      <w:r>
        <w:rPr>
          <w:noProof/>
        </w:rPr>
        <w:drawing>
          <wp:inline distT="0" distB="0" distL="0" distR="0" wp14:anchorId="6CCDE6AB" wp14:editId="066D1F30">
            <wp:extent cx="2109456" cy="2248424"/>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8165" cy="2268365"/>
                    </a:xfrm>
                    <a:prstGeom prst="rect">
                      <a:avLst/>
                    </a:prstGeom>
                  </pic:spPr>
                </pic:pic>
              </a:graphicData>
            </a:graphic>
          </wp:inline>
        </w:drawing>
      </w:r>
      <w:r w:rsidRPr="007618F4">
        <w:rPr>
          <w:noProof/>
        </w:rPr>
        <w:t xml:space="preserve"> </w:t>
      </w:r>
      <w:r>
        <w:rPr>
          <w:noProof/>
        </w:rPr>
        <w:drawing>
          <wp:inline distT="0" distB="0" distL="0" distR="0" wp14:anchorId="4A962410" wp14:editId="2284BA83">
            <wp:extent cx="2298357" cy="2369828"/>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45013" cy="2417935"/>
                    </a:xfrm>
                    <a:prstGeom prst="rect">
                      <a:avLst/>
                    </a:prstGeom>
                  </pic:spPr>
                </pic:pic>
              </a:graphicData>
            </a:graphic>
          </wp:inline>
        </w:drawing>
      </w:r>
    </w:p>
    <w:p w14:paraId="48726F9B" w14:textId="7074EF4F" w:rsidR="004F4C79" w:rsidRDefault="004F4C79"/>
    <w:p w14:paraId="1668CB7E" w14:textId="400ED65D" w:rsidR="00B87C0A" w:rsidRDefault="00B87C0A">
      <w:pPr>
        <w:rPr>
          <w:noProof/>
        </w:rPr>
      </w:pPr>
    </w:p>
    <w:p w14:paraId="2EDD45BA" w14:textId="7355A622" w:rsidR="00E21273" w:rsidRDefault="00E21273">
      <w:pPr>
        <w:rPr>
          <w:noProof/>
        </w:rPr>
      </w:pPr>
    </w:p>
    <w:p w14:paraId="130473B5" w14:textId="53D2310A" w:rsidR="00B87C0A" w:rsidRDefault="00F34879">
      <w:pPr>
        <w:rPr>
          <w:b/>
          <w:bCs/>
          <w:sz w:val="24"/>
          <w:szCs w:val="24"/>
        </w:rPr>
      </w:pPr>
      <w:r>
        <w:rPr>
          <w:noProof/>
          <w:sz w:val="24"/>
          <w:szCs w:val="24"/>
        </w:rPr>
        <w:lastRenderedPageBreak/>
        <mc:AlternateContent>
          <mc:Choice Requires="wps">
            <w:drawing>
              <wp:anchor distT="0" distB="0" distL="114300" distR="114300" simplePos="0" relativeHeight="251669504" behindDoc="0" locked="0" layoutInCell="1" allowOverlap="1" wp14:anchorId="15CB4CCD" wp14:editId="1862B2BD">
                <wp:simplePos x="0" y="0"/>
                <wp:positionH relativeFrom="column">
                  <wp:posOffset>3521676</wp:posOffset>
                </wp:positionH>
                <wp:positionV relativeFrom="paragraph">
                  <wp:posOffset>-302741</wp:posOffset>
                </wp:positionV>
                <wp:extent cx="3152775" cy="4312509"/>
                <wp:effectExtent l="0" t="0" r="28575" b="12065"/>
                <wp:wrapNone/>
                <wp:docPr id="20" name="Text Box 20"/>
                <wp:cNvGraphicFramePr/>
                <a:graphic xmlns:a="http://schemas.openxmlformats.org/drawingml/2006/main">
                  <a:graphicData uri="http://schemas.microsoft.com/office/word/2010/wordprocessingShape">
                    <wps:wsp>
                      <wps:cNvSpPr txBox="1"/>
                      <wps:spPr>
                        <a:xfrm>
                          <a:off x="0" y="0"/>
                          <a:ext cx="3152775" cy="4312509"/>
                        </a:xfrm>
                        <a:prstGeom prst="rect">
                          <a:avLst/>
                        </a:prstGeom>
                        <a:solidFill>
                          <a:schemeClr val="lt1"/>
                        </a:solidFill>
                        <a:ln w="6350">
                          <a:solidFill>
                            <a:prstClr val="black"/>
                          </a:solidFill>
                        </a:ln>
                      </wps:spPr>
                      <wps:txbx>
                        <w:txbxContent>
                          <w:p w14:paraId="01FF8EAD" w14:textId="33950A63" w:rsidR="00291121" w:rsidRDefault="00CB2BBC" w:rsidP="00CB2BBC">
                            <w:pPr>
                              <w:spacing w:after="0"/>
                              <w:jc w:val="both"/>
                              <w:rPr>
                                <w:rFonts w:ascii="Times New Roman" w:hAnsi="Times New Roman" w:cs="Times New Roman"/>
                              </w:rPr>
                            </w:pPr>
                            <w:r w:rsidRPr="00CB2BBC">
                              <w:rPr>
                                <w:rFonts w:ascii="Times New Roman" w:hAnsi="Times New Roman" w:cs="Times New Roman"/>
                              </w:rPr>
                              <w:t>This schist contains two minerals, tremolite and talc, which are usually found</w:t>
                            </w:r>
                            <w:r>
                              <w:rPr>
                                <w:rFonts w:ascii="Times New Roman" w:hAnsi="Times New Roman" w:cs="Times New Roman"/>
                              </w:rPr>
                              <w:t xml:space="preserve"> </w:t>
                            </w:r>
                            <w:r w:rsidRPr="00CB2BBC">
                              <w:rPr>
                                <w:rFonts w:ascii="Times New Roman" w:hAnsi="Times New Roman" w:cs="Times New Roman"/>
                              </w:rPr>
                              <w:t xml:space="preserve">in contact metamorphic rocks. Tremolite is a calcium-magnesium </w:t>
                            </w:r>
                            <w:r>
                              <w:rPr>
                                <w:rFonts w:ascii="Times New Roman" w:hAnsi="Times New Roman" w:cs="Times New Roman"/>
                              </w:rPr>
                              <w:t>a</w:t>
                            </w:r>
                            <w:r w:rsidRPr="00CB2BBC">
                              <w:rPr>
                                <w:rFonts w:ascii="Times New Roman" w:hAnsi="Times New Roman" w:cs="Times New Roman"/>
                              </w:rPr>
                              <w:t>mphibole and</w:t>
                            </w:r>
                            <w:r w:rsidRPr="00CB2BBC">
                              <w:rPr>
                                <w:rFonts w:ascii="Times New Roman" w:hAnsi="Times New Roman" w:cs="Times New Roman"/>
                              </w:rPr>
                              <w:t xml:space="preserve"> is usually fibrous</w:t>
                            </w:r>
                            <w:r>
                              <w:rPr>
                                <w:rFonts w:ascii="Times New Roman" w:hAnsi="Times New Roman" w:cs="Times New Roman"/>
                              </w:rPr>
                              <w:t xml:space="preserve"> </w:t>
                            </w:r>
                            <w:r w:rsidRPr="00CB2BBC">
                              <w:rPr>
                                <w:rFonts w:ascii="Times New Roman" w:hAnsi="Times New Roman" w:cs="Times New Roman"/>
                              </w:rPr>
                              <w:t>or bladed. It is often altered to talc, a hydrous magnesium sheet silicate. Tremolite is generally</w:t>
                            </w:r>
                            <w:r>
                              <w:rPr>
                                <w:rFonts w:ascii="Times New Roman" w:hAnsi="Times New Roman" w:cs="Times New Roman"/>
                              </w:rPr>
                              <w:t xml:space="preserve"> </w:t>
                            </w:r>
                            <w:r w:rsidRPr="00CB2BBC">
                              <w:rPr>
                                <w:rFonts w:ascii="Times New Roman" w:hAnsi="Times New Roman" w:cs="Times New Roman"/>
                              </w:rPr>
                              <w:t>restricted to low-grade metamorphic rocks. The calcium in tremolite becomes calcite upon alteration.</w:t>
                            </w:r>
                            <w:r>
                              <w:rPr>
                                <w:rFonts w:ascii="Times New Roman" w:hAnsi="Times New Roman" w:cs="Times New Roman"/>
                              </w:rPr>
                              <w:t xml:space="preserve"> </w:t>
                            </w:r>
                            <w:r w:rsidRPr="00CB2BBC">
                              <w:rPr>
                                <w:rFonts w:ascii="Times New Roman" w:hAnsi="Times New Roman" w:cs="Times New Roman"/>
                              </w:rPr>
                              <w:t xml:space="preserve">Talc is a common metamorphic product of impure dolomitic limestones. It </w:t>
                            </w:r>
                            <w:r>
                              <w:rPr>
                                <w:rFonts w:ascii="Times New Roman" w:hAnsi="Times New Roman" w:cs="Times New Roman"/>
                              </w:rPr>
                              <w:t>c</w:t>
                            </w:r>
                            <w:r w:rsidRPr="00CB2BBC">
                              <w:rPr>
                                <w:rFonts w:ascii="Times New Roman" w:hAnsi="Times New Roman" w:cs="Times New Roman"/>
                              </w:rPr>
                              <w:t>ommonly forms in</w:t>
                            </w:r>
                            <w:r>
                              <w:rPr>
                                <w:rFonts w:ascii="Times New Roman" w:hAnsi="Times New Roman" w:cs="Times New Roman"/>
                              </w:rPr>
                              <w:t xml:space="preserve"> </w:t>
                            </w:r>
                            <w:r w:rsidRPr="00CB2BBC">
                              <w:rPr>
                                <w:rFonts w:ascii="Times New Roman" w:hAnsi="Times New Roman" w:cs="Times New Roman"/>
                              </w:rPr>
                              <w:t>shear zones and thus may form a schist.</w:t>
                            </w:r>
                          </w:p>
                          <w:p w14:paraId="77BC352E" w14:textId="00E49F1F" w:rsidR="00B71B91" w:rsidRDefault="006E5133" w:rsidP="00CB2BBC">
                            <w:pPr>
                              <w:spacing w:after="0"/>
                              <w:jc w:val="both"/>
                              <w:rPr>
                                <w:rFonts w:ascii="Times New Roman" w:hAnsi="Times New Roman" w:cs="Times New Roman"/>
                              </w:rPr>
                            </w:pPr>
                            <w:r>
                              <w:rPr>
                                <w:rFonts w:ascii="Times New Roman" w:hAnsi="Times New Roman" w:cs="Times New Roman"/>
                              </w:rPr>
                              <w:t xml:space="preserve">Hand specimen: </w:t>
                            </w:r>
                            <w:r w:rsidRPr="006E5133">
                              <w:rPr>
                                <w:rFonts w:ascii="Times New Roman" w:hAnsi="Times New Roman" w:cs="Times New Roman"/>
                              </w:rPr>
                              <w:t>This Precambrian schist is largely talc but also contains fibrous/bladed tremolite. The tremolite is altered to talc to varying degrees, and so is hard to pick out. The rock has ae greasy feel typical of talc. This sample is 9 cm across.</w:t>
                            </w:r>
                          </w:p>
                          <w:p w14:paraId="5DB9275A" w14:textId="77777777" w:rsidR="006E5133" w:rsidRDefault="006E5133" w:rsidP="00CB2BBC">
                            <w:pPr>
                              <w:spacing w:after="0"/>
                              <w:jc w:val="both"/>
                              <w:rPr>
                                <w:rFonts w:ascii="Times New Roman" w:hAnsi="Times New Roman" w:cs="Times New Roman"/>
                              </w:rPr>
                            </w:pPr>
                          </w:p>
                          <w:p w14:paraId="62B5DB62" w14:textId="33590CEE" w:rsidR="00B71B91" w:rsidRDefault="00B71B91" w:rsidP="00CB2BBC">
                            <w:pPr>
                              <w:spacing w:after="0"/>
                              <w:jc w:val="both"/>
                              <w:rPr>
                                <w:rFonts w:ascii="Times New Roman" w:hAnsi="Times New Roman" w:cs="Times New Roman"/>
                              </w:rPr>
                            </w:pPr>
                            <w:r>
                              <w:rPr>
                                <w:rFonts w:ascii="Times New Roman" w:hAnsi="Times New Roman" w:cs="Times New Roman"/>
                              </w:rPr>
                              <w:t>Talc: 10-75%</w:t>
                            </w:r>
                          </w:p>
                          <w:p w14:paraId="7A51CC71" w14:textId="4C9B9581" w:rsidR="00B71B91" w:rsidRDefault="00B71B91" w:rsidP="00CB2BBC">
                            <w:pPr>
                              <w:spacing w:after="0"/>
                              <w:jc w:val="both"/>
                              <w:rPr>
                                <w:rFonts w:ascii="Times New Roman" w:hAnsi="Times New Roman" w:cs="Times New Roman"/>
                              </w:rPr>
                            </w:pPr>
                            <w:bookmarkStart w:id="5" w:name="_Hlk38196535"/>
                            <w:r>
                              <w:rPr>
                                <w:rFonts w:ascii="Times New Roman" w:hAnsi="Times New Roman" w:cs="Times New Roman"/>
                              </w:rPr>
                              <w:t xml:space="preserve">Tremolite: 25-90% </w:t>
                            </w:r>
                          </w:p>
                          <w:bookmarkEnd w:id="5"/>
                          <w:p w14:paraId="32BB9AEC" w14:textId="77777777" w:rsidR="00B71B91" w:rsidRDefault="00B71B91" w:rsidP="00CB2BBC">
                            <w:pPr>
                              <w:spacing w:after="0"/>
                              <w:jc w:val="both"/>
                              <w:rPr>
                                <w:rFonts w:ascii="Times New Roman" w:hAnsi="Times New Roman" w:cs="Times New Roman"/>
                              </w:rPr>
                            </w:pPr>
                          </w:p>
                          <w:p w14:paraId="59D5A576" w14:textId="634126D7" w:rsidR="007904B0" w:rsidRDefault="001E5BF0" w:rsidP="007904B0">
                            <w:pPr>
                              <w:spacing w:after="0"/>
                            </w:pPr>
                            <w:r>
                              <w:rPr>
                                <w:rFonts w:ascii="Times New Roman" w:hAnsi="Times New Roman" w:cs="Times New Roman"/>
                              </w:rPr>
                              <w:t xml:space="preserve">For more information: </w:t>
                            </w:r>
                          </w:p>
                          <w:p w14:paraId="557BF4B3" w14:textId="3B93315C" w:rsidR="007904B0" w:rsidRPr="00460A45" w:rsidRDefault="007904B0" w:rsidP="007904B0">
                            <w:pPr>
                              <w:spacing w:after="0"/>
                              <w:jc w:val="both"/>
                              <w:rPr>
                                <w:rFonts w:ascii="Times New Roman" w:hAnsi="Times New Roman" w:cs="Times New Roman"/>
                                <w:color w:val="000000"/>
                                <w:shd w:val="clear" w:color="auto" w:fill="FFFFFF"/>
                              </w:rPr>
                            </w:pPr>
                            <w:hyperlink r:id="rId25" w:history="1">
                              <w:r>
                                <w:rPr>
                                  <w:rStyle w:val="Hyperlink"/>
                                </w:rPr>
                                <w:t>https://www.alexstrekeisen.it/english/meta/talcschist.php</w:t>
                              </w:r>
                            </w:hyperlink>
                          </w:p>
                          <w:p w14:paraId="6DCC5D55" w14:textId="61E4A1EF" w:rsidR="00291121" w:rsidRDefault="007904B0" w:rsidP="007904B0">
                            <w:pPr>
                              <w:spacing w:after="0"/>
                              <w:jc w:val="both"/>
                              <w:rPr>
                                <w:rFonts w:ascii="Times New Roman" w:hAnsi="Times New Roman" w:cs="Times New Roman"/>
                                <w:color w:val="000000"/>
                                <w:shd w:val="clear" w:color="auto" w:fill="FFFFFF"/>
                              </w:rPr>
                            </w:pPr>
                            <w:hyperlink r:id="rId26" w:history="1">
                              <w:r>
                                <w:rPr>
                                  <w:rStyle w:val="Hyperlink"/>
                                </w:rPr>
                                <w:t>http://museum.gsi.gov.in/cs/VirtualMuseum/articles/1463315480058?resolvetemplatefordevice=true</w:t>
                              </w:r>
                            </w:hyperlink>
                          </w:p>
                          <w:p w14:paraId="68DCCA33" w14:textId="6D80FDF4" w:rsidR="007904B0" w:rsidRPr="00460A45" w:rsidRDefault="007904B0" w:rsidP="007904B0">
                            <w:pPr>
                              <w:spacing w:after="0"/>
                              <w:jc w:val="both"/>
                              <w:rPr>
                                <w:rFonts w:ascii="Times New Roman" w:hAnsi="Times New Roman" w:cs="Times New Roman"/>
                                <w:color w:val="00000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B4CCD" id="Text Box 20" o:spid="_x0000_s1030" type="#_x0000_t202" style="position:absolute;margin-left:277.3pt;margin-top:-23.85pt;width:248.25pt;height:33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" fillcolor="white [3201]" strokeweight=".5pt">
                <v:textbox>
                  <w:txbxContent>
                    <w:p w14:paraId="01FF8EAD" w14:textId="33950A63" w:rsidR="00291121" w:rsidRDefault="00CB2BBC" w:rsidP="00CB2BBC">
                      <w:pPr>
                        <w:spacing w:after="0"/>
                        <w:jc w:val="both"/>
                        <w:rPr>
                          <w:rFonts w:ascii="Times New Roman" w:hAnsi="Times New Roman" w:cs="Times New Roman"/>
                        </w:rPr>
                      </w:pPr>
                      <w:r w:rsidRPr="00CB2BBC">
                        <w:rPr>
                          <w:rFonts w:ascii="Times New Roman" w:hAnsi="Times New Roman" w:cs="Times New Roman"/>
                        </w:rPr>
                        <w:t>This schist contains two minerals, tremolite and talc, which are usually found</w:t>
                      </w:r>
                      <w:r>
                        <w:rPr>
                          <w:rFonts w:ascii="Times New Roman" w:hAnsi="Times New Roman" w:cs="Times New Roman"/>
                        </w:rPr>
                        <w:t xml:space="preserve"> </w:t>
                      </w:r>
                      <w:r w:rsidRPr="00CB2BBC">
                        <w:rPr>
                          <w:rFonts w:ascii="Times New Roman" w:hAnsi="Times New Roman" w:cs="Times New Roman"/>
                        </w:rPr>
                        <w:t xml:space="preserve">in contact metamorphic rocks. Tremolite is a calcium-magnesium </w:t>
                      </w:r>
                      <w:r>
                        <w:rPr>
                          <w:rFonts w:ascii="Times New Roman" w:hAnsi="Times New Roman" w:cs="Times New Roman"/>
                        </w:rPr>
                        <w:t>a</w:t>
                      </w:r>
                      <w:r w:rsidRPr="00CB2BBC">
                        <w:rPr>
                          <w:rFonts w:ascii="Times New Roman" w:hAnsi="Times New Roman" w:cs="Times New Roman"/>
                        </w:rPr>
                        <w:t>mphibole and</w:t>
                      </w:r>
                      <w:r w:rsidRPr="00CB2BBC">
                        <w:rPr>
                          <w:rFonts w:ascii="Times New Roman" w:hAnsi="Times New Roman" w:cs="Times New Roman"/>
                        </w:rPr>
                        <w:t xml:space="preserve"> is usually fibrous</w:t>
                      </w:r>
                      <w:r>
                        <w:rPr>
                          <w:rFonts w:ascii="Times New Roman" w:hAnsi="Times New Roman" w:cs="Times New Roman"/>
                        </w:rPr>
                        <w:t xml:space="preserve"> </w:t>
                      </w:r>
                      <w:r w:rsidRPr="00CB2BBC">
                        <w:rPr>
                          <w:rFonts w:ascii="Times New Roman" w:hAnsi="Times New Roman" w:cs="Times New Roman"/>
                        </w:rPr>
                        <w:t>or bladed. It is often altered to talc, a hydrous magnesium sheet silicate. Tremolite is generally</w:t>
                      </w:r>
                      <w:r>
                        <w:rPr>
                          <w:rFonts w:ascii="Times New Roman" w:hAnsi="Times New Roman" w:cs="Times New Roman"/>
                        </w:rPr>
                        <w:t xml:space="preserve"> </w:t>
                      </w:r>
                      <w:r w:rsidRPr="00CB2BBC">
                        <w:rPr>
                          <w:rFonts w:ascii="Times New Roman" w:hAnsi="Times New Roman" w:cs="Times New Roman"/>
                        </w:rPr>
                        <w:t>restricted to low-grade metamorphic rocks. The calcium in tremolite becomes calcite upon alteration.</w:t>
                      </w:r>
                      <w:r>
                        <w:rPr>
                          <w:rFonts w:ascii="Times New Roman" w:hAnsi="Times New Roman" w:cs="Times New Roman"/>
                        </w:rPr>
                        <w:t xml:space="preserve"> </w:t>
                      </w:r>
                      <w:r w:rsidRPr="00CB2BBC">
                        <w:rPr>
                          <w:rFonts w:ascii="Times New Roman" w:hAnsi="Times New Roman" w:cs="Times New Roman"/>
                        </w:rPr>
                        <w:t xml:space="preserve">Talc is a common metamorphic product of impure dolomitic limestones. It </w:t>
                      </w:r>
                      <w:r>
                        <w:rPr>
                          <w:rFonts w:ascii="Times New Roman" w:hAnsi="Times New Roman" w:cs="Times New Roman"/>
                        </w:rPr>
                        <w:t>c</w:t>
                      </w:r>
                      <w:r w:rsidRPr="00CB2BBC">
                        <w:rPr>
                          <w:rFonts w:ascii="Times New Roman" w:hAnsi="Times New Roman" w:cs="Times New Roman"/>
                        </w:rPr>
                        <w:t>ommonly forms in</w:t>
                      </w:r>
                      <w:r>
                        <w:rPr>
                          <w:rFonts w:ascii="Times New Roman" w:hAnsi="Times New Roman" w:cs="Times New Roman"/>
                        </w:rPr>
                        <w:t xml:space="preserve"> </w:t>
                      </w:r>
                      <w:r w:rsidRPr="00CB2BBC">
                        <w:rPr>
                          <w:rFonts w:ascii="Times New Roman" w:hAnsi="Times New Roman" w:cs="Times New Roman"/>
                        </w:rPr>
                        <w:t>shear zones and thus may form a schist.</w:t>
                      </w:r>
                    </w:p>
                    <w:p w14:paraId="77BC352E" w14:textId="00E49F1F" w:rsidR="00B71B91" w:rsidRDefault="006E5133" w:rsidP="00CB2BBC">
                      <w:pPr>
                        <w:spacing w:after="0"/>
                        <w:jc w:val="both"/>
                        <w:rPr>
                          <w:rFonts w:ascii="Times New Roman" w:hAnsi="Times New Roman" w:cs="Times New Roman"/>
                        </w:rPr>
                      </w:pPr>
                      <w:r>
                        <w:rPr>
                          <w:rFonts w:ascii="Times New Roman" w:hAnsi="Times New Roman" w:cs="Times New Roman"/>
                        </w:rPr>
                        <w:t xml:space="preserve">Hand specimen: </w:t>
                      </w:r>
                      <w:r w:rsidRPr="006E5133">
                        <w:rPr>
                          <w:rFonts w:ascii="Times New Roman" w:hAnsi="Times New Roman" w:cs="Times New Roman"/>
                        </w:rPr>
                        <w:t>This Precambrian schist is largely talc but also contains fibrous/bladed tremolite. The tremolite is altered to talc to varying degrees, and so is hard to pick out. The rock has ae greasy feel typical of talc. This sample is 9 cm across.</w:t>
                      </w:r>
                    </w:p>
                    <w:p w14:paraId="5DB9275A" w14:textId="77777777" w:rsidR="006E5133" w:rsidRDefault="006E5133" w:rsidP="00CB2BBC">
                      <w:pPr>
                        <w:spacing w:after="0"/>
                        <w:jc w:val="both"/>
                        <w:rPr>
                          <w:rFonts w:ascii="Times New Roman" w:hAnsi="Times New Roman" w:cs="Times New Roman"/>
                        </w:rPr>
                      </w:pPr>
                    </w:p>
                    <w:p w14:paraId="62B5DB62" w14:textId="33590CEE" w:rsidR="00B71B91" w:rsidRDefault="00B71B91" w:rsidP="00CB2BBC">
                      <w:pPr>
                        <w:spacing w:after="0"/>
                        <w:jc w:val="both"/>
                        <w:rPr>
                          <w:rFonts w:ascii="Times New Roman" w:hAnsi="Times New Roman" w:cs="Times New Roman"/>
                        </w:rPr>
                      </w:pPr>
                      <w:r>
                        <w:rPr>
                          <w:rFonts w:ascii="Times New Roman" w:hAnsi="Times New Roman" w:cs="Times New Roman"/>
                        </w:rPr>
                        <w:t>Talc: 10-75%</w:t>
                      </w:r>
                    </w:p>
                    <w:p w14:paraId="7A51CC71" w14:textId="4C9B9581" w:rsidR="00B71B91" w:rsidRDefault="00B71B91" w:rsidP="00CB2BBC">
                      <w:pPr>
                        <w:spacing w:after="0"/>
                        <w:jc w:val="both"/>
                        <w:rPr>
                          <w:rFonts w:ascii="Times New Roman" w:hAnsi="Times New Roman" w:cs="Times New Roman"/>
                        </w:rPr>
                      </w:pPr>
                      <w:bookmarkStart w:id="6" w:name="_Hlk38196535"/>
                      <w:r>
                        <w:rPr>
                          <w:rFonts w:ascii="Times New Roman" w:hAnsi="Times New Roman" w:cs="Times New Roman"/>
                        </w:rPr>
                        <w:t xml:space="preserve">Tremolite: 25-90% </w:t>
                      </w:r>
                    </w:p>
                    <w:bookmarkEnd w:id="6"/>
                    <w:p w14:paraId="32BB9AEC" w14:textId="77777777" w:rsidR="00B71B91" w:rsidRDefault="00B71B91" w:rsidP="00CB2BBC">
                      <w:pPr>
                        <w:spacing w:after="0"/>
                        <w:jc w:val="both"/>
                        <w:rPr>
                          <w:rFonts w:ascii="Times New Roman" w:hAnsi="Times New Roman" w:cs="Times New Roman"/>
                        </w:rPr>
                      </w:pPr>
                    </w:p>
                    <w:p w14:paraId="59D5A576" w14:textId="634126D7" w:rsidR="007904B0" w:rsidRDefault="001E5BF0" w:rsidP="007904B0">
                      <w:pPr>
                        <w:spacing w:after="0"/>
                      </w:pPr>
                      <w:r>
                        <w:rPr>
                          <w:rFonts w:ascii="Times New Roman" w:hAnsi="Times New Roman" w:cs="Times New Roman"/>
                        </w:rPr>
                        <w:t xml:space="preserve">For more information: </w:t>
                      </w:r>
                    </w:p>
                    <w:p w14:paraId="557BF4B3" w14:textId="3B93315C" w:rsidR="007904B0" w:rsidRPr="00460A45" w:rsidRDefault="007904B0" w:rsidP="007904B0">
                      <w:pPr>
                        <w:spacing w:after="0"/>
                        <w:jc w:val="both"/>
                        <w:rPr>
                          <w:rFonts w:ascii="Times New Roman" w:hAnsi="Times New Roman" w:cs="Times New Roman"/>
                          <w:color w:val="000000"/>
                          <w:shd w:val="clear" w:color="auto" w:fill="FFFFFF"/>
                        </w:rPr>
                      </w:pPr>
                      <w:hyperlink r:id="rId27" w:history="1">
                        <w:r>
                          <w:rPr>
                            <w:rStyle w:val="Hyperlink"/>
                          </w:rPr>
                          <w:t>https://www.alexstrekeisen.it/english/meta/talcschist.php</w:t>
                        </w:r>
                      </w:hyperlink>
                    </w:p>
                    <w:p w14:paraId="6DCC5D55" w14:textId="61E4A1EF" w:rsidR="00291121" w:rsidRDefault="007904B0" w:rsidP="007904B0">
                      <w:pPr>
                        <w:spacing w:after="0"/>
                        <w:jc w:val="both"/>
                        <w:rPr>
                          <w:rFonts w:ascii="Times New Roman" w:hAnsi="Times New Roman" w:cs="Times New Roman"/>
                          <w:color w:val="000000"/>
                          <w:shd w:val="clear" w:color="auto" w:fill="FFFFFF"/>
                        </w:rPr>
                      </w:pPr>
                      <w:hyperlink r:id="rId28" w:history="1">
                        <w:r>
                          <w:rPr>
                            <w:rStyle w:val="Hyperlink"/>
                          </w:rPr>
                          <w:t>http://museum.gsi.gov.in/cs/VirtualMuseum/articles/1463315480058?resolvetemplatefordevice=true</w:t>
                        </w:r>
                      </w:hyperlink>
                    </w:p>
                    <w:p w14:paraId="68DCCA33" w14:textId="6D80FDF4" w:rsidR="007904B0" w:rsidRPr="00460A45" w:rsidRDefault="007904B0" w:rsidP="007904B0">
                      <w:pPr>
                        <w:spacing w:after="0"/>
                        <w:jc w:val="both"/>
                        <w:rPr>
                          <w:rFonts w:ascii="Times New Roman" w:hAnsi="Times New Roman" w:cs="Times New Roman"/>
                          <w:color w:val="000000"/>
                          <w:shd w:val="clear" w:color="auto" w:fill="FFFFFF"/>
                        </w:rPr>
                      </w:pPr>
                    </w:p>
                  </w:txbxContent>
                </v:textbox>
              </v:shape>
            </w:pict>
          </mc:Fallback>
        </mc:AlternateContent>
      </w:r>
      <w:r w:rsidR="0079649A" w:rsidRPr="0079649A">
        <w:rPr>
          <w:b/>
          <w:bCs/>
          <w:sz w:val="24"/>
          <w:szCs w:val="24"/>
        </w:rPr>
        <w:t xml:space="preserve">Sample </w:t>
      </w:r>
      <w:r w:rsidR="0023320F">
        <w:rPr>
          <w:b/>
          <w:bCs/>
          <w:sz w:val="24"/>
          <w:szCs w:val="24"/>
        </w:rPr>
        <w:t>82</w:t>
      </w:r>
      <w:r w:rsidR="00B87C0A" w:rsidRPr="0079649A">
        <w:rPr>
          <w:b/>
          <w:bCs/>
          <w:sz w:val="24"/>
          <w:szCs w:val="24"/>
        </w:rPr>
        <w:t xml:space="preserve">. </w:t>
      </w:r>
      <w:bookmarkStart w:id="7" w:name="_Hlk38196508"/>
      <w:r w:rsidR="0023320F" w:rsidRPr="0023320F">
        <w:rPr>
          <w:b/>
          <w:bCs/>
          <w:sz w:val="24"/>
          <w:szCs w:val="24"/>
        </w:rPr>
        <w:t>Talc-tremolite schist</w:t>
      </w:r>
      <w:bookmarkEnd w:id="7"/>
    </w:p>
    <w:p w14:paraId="0DB7741E" w14:textId="6050745F" w:rsidR="00460A45" w:rsidRDefault="00B71B91">
      <w:pPr>
        <w:rPr>
          <w:noProof/>
        </w:rPr>
      </w:pPr>
      <w:r>
        <w:rPr>
          <w:noProof/>
        </w:rPr>
        <w:drawing>
          <wp:inline distT="0" distB="0" distL="0" distR="0" wp14:anchorId="5B3E8FE8" wp14:editId="626B4E26">
            <wp:extent cx="3285140" cy="25042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0686" cy="2508445"/>
                    </a:xfrm>
                    <a:prstGeom prst="rect">
                      <a:avLst/>
                    </a:prstGeom>
                    <a:noFill/>
                    <a:ln>
                      <a:noFill/>
                    </a:ln>
                  </pic:spPr>
                </pic:pic>
              </a:graphicData>
            </a:graphic>
          </wp:inline>
        </w:drawing>
      </w:r>
    </w:p>
    <w:p w14:paraId="075433B6" w14:textId="0A3D2992" w:rsidR="00B71B91" w:rsidRDefault="00B71B91">
      <w:pPr>
        <w:rPr>
          <w:noProof/>
        </w:rPr>
      </w:pPr>
    </w:p>
    <w:p w14:paraId="677079BD" w14:textId="71871B9F" w:rsidR="00B71B91" w:rsidRDefault="007904B0">
      <w:pPr>
        <w:rPr>
          <w:noProof/>
        </w:rPr>
      </w:pPr>
      <w:r>
        <w:rPr>
          <w:noProof/>
        </w:rPr>
        <mc:AlternateContent>
          <mc:Choice Requires="wps">
            <w:drawing>
              <wp:anchor distT="0" distB="0" distL="114300" distR="114300" simplePos="0" relativeHeight="251716608" behindDoc="0" locked="0" layoutInCell="1" allowOverlap="1" wp14:anchorId="6ABA9C57" wp14:editId="4A25CCF0">
                <wp:simplePos x="0" y="0"/>
                <wp:positionH relativeFrom="column">
                  <wp:posOffset>3812059</wp:posOffset>
                </wp:positionH>
                <wp:positionV relativeFrom="paragraph">
                  <wp:posOffset>1562820</wp:posOffset>
                </wp:positionV>
                <wp:extent cx="2619632" cy="611660"/>
                <wp:effectExtent l="0" t="0" r="28575" b="17145"/>
                <wp:wrapNone/>
                <wp:docPr id="5" name="Text Box 5"/>
                <wp:cNvGraphicFramePr/>
                <a:graphic xmlns:a="http://schemas.openxmlformats.org/drawingml/2006/main">
                  <a:graphicData uri="http://schemas.microsoft.com/office/word/2010/wordprocessingShape">
                    <wps:wsp>
                      <wps:cNvSpPr txBox="1"/>
                      <wps:spPr>
                        <a:xfrm>
                          <a:off x="0" y="0"/>
                          <a:ext cx="2619632" cy="611660"/>
                        </a:xfrm>
                        <a:prstGeom prst="rect">
                          <a:avLst/>
                        </a:prstGeom>
                        <a:solidFill>
                          <a:schemeClr val="lt1"/>
                        </a:solidFill>
                        <a:ln w="6350">
                          <a:solidFill>
                            <a:prstClr val="black"/>
                          </a:solidFill>
                        </a:ln>
                      </wps:spPr>
                      <wps:txbx>
                        <w:txbxContent>
                          <w:p w14:paraId="1E37D002" w14:textId="72B7C4D7" w:rsidR="007904B0" w:rsidRDefault="007904B0" w:rsidP="007904B0">
                            <w:pPr>
                              <w:spacing w:before="100" w:beforeAutospacing="1" w:after="100" w:afterAutospacing="1" w:line="240" w:lineRule="auto"/>
                              <w:jc w:val="both"/>
                              <w:rPr>
                                <w:rFonts w:ascii="Times New Roman" w:hAnsi="Times New Roman" w:cs="Times New Roman"/>
                              </w:rPr>
                            </w:pPr>
                            <w:r w:rsidRPr="007904B0">
                              <w:rPr>
                                <w:rFonts w:ascii="Times New Roman" w:hAnsi="Times New Roman" w:cs="Times New Roman"/>
                              </w:rPr>
                              <w:t xml:space="preserve">Fibrous talc crystals in a talc Schist from </w:t>
                            </w:r>
                            <w:proofErr w:type="spellStart"/>
                            <w:r w:rsidRPr="007904B0">
                              <w:rPr>
                                <w:rFonts w:ascii="Times New Roman" w:hAnsi="Times New Roman" w:cs="Times New Roman"/>
                              </w:rPr>
                              <w:t>Sellenentobel,Swiss</w:t>
                            </w:r>
                            <w:proofErr w:type="spellEnd"/>
                            <w:r w:rsidRPr="007904B0">
                              <w:rPr>
                                <w:rFonts w:ascii="Times New Roman" w:hAnsi="Times New Roman" w:cs="Times New Roman"/>
                              </w:rPr>
                              <w:t>. PPL image, 2x (Field of view = 7mm)</w:t>
                            </w:r>
                          </w:p>
                          <w:p w14:paraId="756F4C3E" w14:textId="51DDB713" w:rsidR="007904B0" w:rsidRPr="00460A45" w:rsidRDefault="007904B0" w:rsidP="007904B0">
                            <w:pPr>
                              <w:spacing w:before="100" w:beforeAutospacing="1" w:after="100" w:afterAutospacing="1" w:line="240" w:lineRule="auto"/>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A9C57" id="Text Box 5" o:spid="_x0000_s1031" type="#_x0000_t202" style="position:absolute;margin-left:300.15pt;margin-top:123.05pt;width:206.25pt;height:4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" fillcolor="white [3201]" strokeweight=".5pt">
                <v:textbox>
                  <w:txbxContent>
                    <w:p w14:paraId="1E37D002" w14:textId="72B7C4D7" w:rsidR="007904B0" w:rsidRDefault="007904B0" w:rsidP="007904B0">
                      <w:pPr>
                        <w:spacing w:before="100" w:beforeAutospacing="1" w:after="100" w:afterAutospacing="1" w:line="240" w:lineRule="auto"/>
                        <w:jc w:val="both"/>
                        <w:rPr>
                          <w:rFonts w:ascii="Times New Roman" w:hAnsi="Times New Roman" w:cs="Times New Roman"/>
                        </w:rPr>
                      </w:pPr>
                      <w:r w:rsidRPr="007904B0">
                        <w:rPr>
                          <w:rFonts w:ascii="Times New Roman" w:hAnsi="Times New Roman" w:cs="Times New Roman"/>
                        </w:rPr>
                        <w:t xml:space="preserve">Fibrous talc crystals in a talc Schist from </w:t>
                      </w:r>
                      <w:proofErr w:type="spellStart"/>
                      <w:r w:rsidRPr="007904B0">
                        <w:rPr>
                          <w:rFonts w:ascii="Times New Roman" w:hAnsi="Times New Roman" w:cs="Times New Roman"/>
                        </w:rPr>
                        <w:t>Sellenentobel,Swiss</w:t>
                      </w:r>
                      <w:proofErr w:type="spellEnd"/>
                      <w:r w:rsidRPr="007904B0">
                        <w:rPr>
                          <w:rFonts w:ascii="Times New Roman" w:hAnsi="Times New Roman" w:cs="Times New Roman"/>
                        </w:rPr>
                        <w:t>. PPL image, 2x (Field of view = 7mm)</w:t>
                      </w:r>
                    </w:p>
                    <w:p w14:paraId="756F4C3E" w14:textId="51DDB713" w:rsidR="007904B0" w:rsidRPr="00460A45" w:rsidRDefault="007904B0" w:rsidP="007904B0">
                      <w:pPr>
                        <w:spacing w:before="100" w:beforeAutospacing="1" w:after="100" w:afterAutospacing="1" w:line="240" w:lineRule="auto"/>
                        <w:jc w:val="both"/>
                        <w:rPr>
                          <w:rFonts w:ascii="Times New Roman" w:hAnsi="Times New Roman" w:cs="Times New Roman"/>
                        </w:rPr>
                      </w:pPr>
                    </w:p>
                  </w:txbxContent>
                </v:textbox>
              </v:shape>
            </w:pict>
          </mc:Fallback>
        </mc:AlternateContent>
      </w:r>
      <w:r>
        <w:rPr>
          <w:noProof/>
        </w:rPr>
        <w:drawing>
          <wp:inline distT="0" distB="0" distL="0" distR="0" wp14:anchorId="59CEE8CB" wp14:editId="06B68E66">
            <wp:extent cx="3577281" cy="238485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1824" cy="2401216"/>
                    </a:xfrm>
                    <a:prstGeom prst="rect">
                      <a:avLst/>
                    </a:prstGeom>
                    <a:noFill/>
                    <a:ln>
                      <a:noFill/>
                    </a:ln>
                  </pic:spPr>
                </pic:pic>
              </a:graphicData>
            </a:graphic>
          </wp:inline>
        </w:drawing>
      </w:r>
    </w:p>
    <w:p w14:paraId="4F701B24" w14:textId="673BA8F5" w:rsidR="007904B0" w:rsidRDefault="00CB7A86">
      <w:pPr>
        <w:rPr>
          <w:noProof/>
        </w:rPr>
      </w:pPr>
      <w:r>
        <w:rPr>
          <w:noProof/>
        </w:rPr>
        <mc:AlternateContent>
          <mc:Choice Requires="wps">
            <w:drawing>
              <wp:anchor distT="0" distB="0" distL="114300" distR="114300" simplePos="0" relativeHeight="251720704" behindDoc="0" locked="0" layoutInCell="1" allowOverlap="1" wp14:anchorId="4C819A16" wp14:editId="2F17D67C">
                <wp:simplePos x="0" y="0"/>
                <wp:positionH relativeFrom="column">
                  <wp:posOffset>3916937</wp:posOffset>
                </wp:positionH>
                <wp:positionV relativeFrom="paragraph">
                  <wp:posOffset>2004163</wp:posOffset>
                </wp:positionV>
                <wp:extent cx="2619632" cy="1093573"/>
                <wp:effectExtent l="0" t="0" r="28575" b="11430"/>
                <wp:wrapNone/>
                <wp:docPr id="8" name="Text Box 8"/>
                <wp:cNvGraphicFramePr/>
                <a:graphic xmlns:a="http://schemas.openxmlformats.org/drawingml/2006/main">
                  <a:graphicData uri="http://schemas.microsoft.com/office/word/2010/wordprocessingShape">
                    <wps:wsp>
                      <wps:cNvSpPr txBox="1"/>
                      <wps:spPr>
                        <a:xfrm>
                          <a:off x="0" y="0"/>
                          <a:ext cx="2619632" cy="1093573"/>
                        </a:xfrm>
                        <a:prstGeom prst="rect">
                          <a:avLst/>
                        </a:prstGeom>
                        <a:solidFill>
                          <a:schemeClr val="lt1"/>
                        </a:solidFill>
                        <a:ln w="6350">
                          <a:solidFill>
                            <a:prstClr val="black"/>
                          </a:solidFill>
                        </a:ln>
                      </wps:spPr>
                      <wps:txbx>
                        <w:txbxContent>
                          <w:p w14:paraId="05CB4174" w14:textId="00FE5E7E" w:rsidR="00CB7A86" w:rsidRDefault="00CB7A86" w:rsidP="00CB7A86">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For tremolite in thin section:</w:t>
                            </w:r>
                          </w:p>
                          <w:p w14:paraId="397BB5EE" w14:textId="21BCA3D0" w:rsidR="00CB7A86" w:rsidRDefault="00CB7A86" w:rsidP="00CB7A86">
                            <w:pPr>
                              <w:spacing w:before="100" w:beforeAutospacing="1" w:after="100" w:afterAutospacing="1" w:line="240" w:lineRule="auto"/>
                              <w:jc w:val="both"/>
                              <w:rPr>
                                <w:rFonts w:ascii="Times New Roman" w:hAnsi="Times New Roman" w:cs="Times New Roman"/>
                              </w:rPr>
                            </w:pPr>
                            <w:hyperlink r:id="rId31" w:history="1">
                              <w:r>
                                <w:rPr>
                                  <w:rStyle w:val="Hyperlink"/>
                                </w:rPr>
                                <w:t>https://www.alexstrekeisen.it/english/meta/tremolite.php</w:t>
                              </w:r>
                            </w:hyperlink>
                          </w:p>
                          <w:p w14:paraId="619AAD38" w14:textId="77777777" w:rsidR="00CB7A86" w:rsidRPr="00460A45" w:rsidRDefault="00CB7A86" w:rsidP="00CB7A86">
                            <w:pPr>
                              <w:spacing w:before="100" w:beforeAutospacing="1" w:after="100" w:afterAutospacing="1" w:line="240" w:lineRule="auto"/>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9A16" id="Text Box 8" o:spid="_x0000_s1032" type="#_x0000_t202" style="position:absolute;margin-left:308.4pt;margin-top:157.8pt;width:206.25pt;height:86.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" fillcolor="white [3201]" strokeweight=".5pt">
                <v:textbox>
                  <w:txbxContent>
                    <w:p w14:paraId="05CB4174" w14:textId="00FE5E7E" w:rsidR="00CB7A86" w:rsidRDefault="00CB7A86" w:rsidP="00CB7A86">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For tremolite in thin section:</w:t>
                      </w:r>
                    </w:p>
                    <w:p w14:paraId="397BB5EE" w14:textId="21BCA3D0" w:rsidR="00CB7A86" w:rsidRDefault="00CB7A86" w:rsidP="00CB7A86">
                      <w:pPr>
                        <w:spacing w:before="100" w:beforeAutospacing="1" w:after="100" w:afterAutospacing="1" w:line="240" w:lineRule="auto"/>
                        <w:jc w:val="both"/>
                        <w:rPr>
                          <w:rFonts w:ascii="Times New Roman" w:hAnsi="Times New Roman" w:cs="Times New Roman"/>
                        </w:rPr>
                      </w:pPr>
                      <w:hyperlink r:id="rId32" w:history="1">
                        <w:r>
                          <w:rPr>
                            <w:rStyle w:val="Hyperlink"/>
                          </w:rPr>
                          <w:t>https://www.alexstrekeisen.it/english/meta/tremolite.php</w:t>
                        </w:r>
                      </w:hyperlink>
                    </w:p>
                    <w:p w14:paraId="619AAD38" w14:textId="77777777" w:rsidR="00CB7A86" w:rsidRPr="00460A45" w:rsidRDefault="00CB7A86" w:rsidP="00CB7A86">
                      <w:pPr>
                        <w:spacing w:before="100" w:beforeAutospacing="1" w:after="100" w:afterAutospacing="1" w:line="240" w:lineRule="auto"/>
                        <w:jc w:val="both"/>
                        <w:rPr>
                          <w:rFonts w:ascii="Times New Roman" w:hAnsi="Times New Roman" w:cs="Times New Roman"/>
                        </w:rPr>
                      </w:pPr>
                    </w:p>
                  </w:txbxContent>
                </v:textbox>
              </v:shape>
            </w:pict>
          </mc:Fallback>
        </mc:AlternateContent>
      </w:r>
      <w:r w:rsidR="007904B0">
        <w:rPr>
          <w:noProof/>
        </w:rPr>
        <mc:AlternateContent>
          <mc:Choice Requires="wps">
            <w:drawing>
              <wp:anchor distT="0" distB="0" distL="114300" distR="114300" simplePos="0" relativeHeight="251718656" behindDoc="0" locked="0" layoutInCell="1" allowOverlap="1" wp14:anchorId="1EEB483A" wp14:editId="509C3D27">
                <wp:simplePos x="0" y="0"/>
                <wp:positionH relativeFrom="column">
                  <wp:posOffset>3855308</wp:posOffset>
                </wp:positionH>
                <wp:positionV relativeFrom="paragraph">
                  <wp:posOffset>731760</wp:posOffset>
                </wp:positionV>
                <wp:extent cx="2619632" cy="624016"/>
                <wp:effectExtent l="0" t="0" r="28575" b="24130"/>
                <wp:wrapNone/>
                <wp:docPr id="7" name="Text Box 7"/>
                <wp:cNvGraphicFramePr/>
                <a:graphic xmlns:a="http://schemas.openxmlformats.org/drawingml/2006/main">
                  <a:graphicData uri="http://schemas.microsoft.com/office/word/2010/wordprocessingShape">
                    <wps:wsp>
                      <wps:cNvSpPr txBox="1"/>
                      <wps:spPr>
                        <a:xfrm>
                          <a:off x="0" y="0"/>
                          <a:ext cx="2619632" cy="624016"/>
                        </a:xfrm>
                        <a:prstGeom prst="rect">
                          <a:avLst/>
                        </a:prstGeom>
                        <a:solidFill>
                          <a:schemeClr val="lt1"/>
                        </a:solidFill>
                        <a:ln w="6350">
                          <a:solidFill>
                            <a:prstClr val="black"/>
                          </a:solidFill>
                        </a:ln>
                      </wps:spPr>
                      <wps:txbx>
                        <w:txbxContent>
                          <w:p w14:paraId="45C9CCDB" w14:textId="11B46015" w:rsidR="007904B0" w:rsidRPr="00460A45" w:rsidRDefault="007904B0" w:rsidP="007904B0">
                            <w:pPr>
                              <w:spacing w:before="100" w:beforeAutospacing="1" w:after="100" w:afterAutospacing="1" w:line="240" w:lineRule="auto"/>
                              <w:jc w:val="both"/>
                              <w:rPr>
                                <w:rFonts w:ascii="Times New Roman" w:hAnsi="Times New Roman" w:cs="Times New Roman"/>
                              </w:rPr>
                            </w:pPr>
                            <w:r w:rsidRPr="007904B0">
                              <w:rPr>
                                <w:rFonts w:ascii="Times New Roman" w:hAnsi="Times New Roman" w:cs="Times New Roman"/>
                              </w:rPr>
                              <w:t xml:space="preserve">Fibrous talc crystals in a talc Schist from </w:t>
                            </w:r>
                            <w:proofErr w:type="spellStart"/>
                            <w:r w:rsidRPr="007904B0">
                              <w:rPr>
                                <w:rFonts w:ascii="Times New Roman" w:hAnsi="Times New Roman" w:cs="Times New Roman"/>
                              </w:rPr>
                              <w:t>Sellenentobel,Swiss</w:t>
                            </w:r>
                            <w:proofErr w:type="spellEnd"/>
                            <w:r w:rsidRPr="007904B0">
                              <w:rPr>
                                <w:rFonts w:ascii="Times New Roman" w:hAnsi="Times New Roman" w:cs="Times New Roman"/>
                              </w:rPr>
                              <w:t>. XPL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B483A" id="Text Box 7" o:spid="_x0000_s1033" type="#_x0000_t202" style="position:absolute;margin-left:303.55pt;margin-top:57.6pt;width:206.25pt;height:49.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" fillcolor="white [3201]" strokeweight=".5pt">
                <v:textbox>
                  <w:txbxContent>
                    <w:p w14:paraId="45C9CCDB" w14:textId="11B46015" w:rsidR="007904B0" w:rsidRPr="00460A45" w:rsidRDefault="007904B0" w:rsidP="007904B0">
                      <w:pPr>
                        <w:spacing w:before="100" w:beforeAutospacing="1" w:after="100" w:afterAutospacing="1" w:line="240" w:lineRule="auto"/>
                        <w:jc w:val="both"/>
                        <w:rPr>
                          <w:rFonts w:ascii="Times New Roman" w:hAnsi="Times New Roman" w:cs="Times New Roman"/>
                        </w:rPr>
                      </w:pPr>
                      <w:r w:rsidRPr="007904B0">
                        <w:rPr>
                          <w:rFonts w:ascii="Times New Roman" w:hAnsi="Times New Roman" w:cs="Times New Roman"/>
                        </w:rPr>
                        <w:t xml:space="preserve">Fibrous talc crystals in a talc Schist from </w:t>
                      </w:r>
                      <w:proofErr w:type="spellStart"/>
                      <w:r w:rsidRPr="007904B0">
                        <w:rPr>
                          <w:rFonts w:ascii="Times New Roman" w:hAnsi="Times New Roman" w:cs="Times New Roman"/>
                        </w:rPr>
                        <w:t>Sellenentobel,Swiss</w:t>
                      </w:r>
                      <w:proofErr w:type="spellEnd"/>
                      <w:r w:rsidRPr="007904B0">
                        <w:rPr>
                          <w:rFonts w:ascii="Times New Roman" w:hAnsi="Times New Roman" w:cs="Times New Roman"/>
                        </w:rPr>
                        <w:t>. XPL image, 2x (Field of view = 7mm)</w:t>
                      </w:r>
                    </w:p>
                  </w:txbxContent>
                </v:textbox>
              </v:shape>
            </w:pict>
          </mc:Fallback>
        </mc:AlternateContent>
      </w:r>
      <w:r w:rsidR="007904B0">
        <w:rPr>
          <w:noProof/>
        </w:rPr>
        <w:drawing>
          <wp:inline distT="0" distB="0" distL="0" distR="0" wp14:anchorId="44C8CCC8" wp14:editId="57E860AB">
            <wp:extent cx="3583459" cy="23889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3455" cy="2402303"/>
                    </a:xfrm>
                    <a:prstGeom prst="rect">
                      <a:avLst/>
                    </a:prstGeom>
                    <a:noFill/>
                    <a:ln>
                      <a:noFill/>
                    </a:ln>
                  </pic:spPr>
                </pic:pic>
              </a:graphicData>
            </a:graphic>
          </wp:inline>
        </w:drawing>
      </w:r>
    </w:p>
    <w:p w14:paraId="1F29A730" w14:textId="1BFFABCA" w:rsidR="00B71B91" w:rsidRDefault="00B71B91">
      <w:pPr>
        <w:rPr>
          <w:noProof/>
        </w:rPr>
      </w:pPr>
    </w:p>
    <w:p w14:paraId="3A6E2592" w14:textId="2EA42CEE" w:rsidR="00B71B91" w:rsidRDefault="00B71B91">
      <w:pPr>
        <w:rPr>
          <w:noProof/>
        </w:rPr>
      </w:pPr>
    </w:p>
    <w:p w14:paraId="6B5C6699" w14:textId="52D8E801" w:rsidR="00B71B91" w:rsidRDefault="00B71B91">
      <w:pPr>
        <w:rPr>
          <w:noProof/>
        </w:rPr>
      </w:pPr>
    </w:p>
    <w:p w14:paraId="6680F863" w14:textId="6140F57E" w:rsidR="00B87C0A" w:rsidRPr="002E2492" w:rsidRDefault="00C05A86">
      <w:pPr>
        <w:rPr>
          <w:b/>
          <w:bCs/>
        </w:rPr>
      </w:pPr>
      <w:r w:rsidRPr="002E2492">
        <w:rPr>
          <w:b/>
          <w:bCs/>
          <w:noProof/>
          <w:sz w:val="28"/>
          <w:szCs w:val="28"/>
        </w:rPr>
        <w:lastRenderedPageBreak/>
        <mc:AlternateContent>
          <mc:Choice Requires="wps">
            <w:drawing>
              <wp:anchor distT="0" distB="0" distL="114300" distR="114300" simplePos="0" relativeHeight="251675648" behindDoc="0" locked="0" layoutInCell="1" allowOverlap="1" wp14:anchorId="05B66E6E" wp14:editId="5EF2A91C">
                <wp:simplePos x="0" y="0"/>
                <wp:positionH relativeFrom="page">
                  <wp:posOffset>4343400</wp:posOffset>
                </wp:positionH>
                <wp:positionV relativeFrom="paragraph">
                  <wp:posOffset>6178</wp:posOffset>
                </wp:positionV>
                <wp:extent cx="3152775" cy="3249827"/>
                <wp:effectExtent l="0" t="0" r="28575" b="27305"/>
                <wp:wrapNone/>
                <wp:docPr id="27" name="Text Box 27"/>
                <wp:cNvGraphicFramePr/>
                <a:graphic xmlns:a="http://schemas.openxmlformats.org/drawingml/2006/main">
                  <a:graphicData uri="http://schemas.microsoft.com/office/word/2010/wordprocessingShape">
                    <wps:wsp>
                      <wps:cNvSpPr txBox="1"/>
                      <wps:spPr>
                        <a:xfrm>
                          <a:off x="0" y="0"/>
                          <a:ext cx="3152775" cy="3249827"/>
                        </a:xfrm>
                        <a:prstGeom prst="rect">
                          <a:avLst/>
                        </a:prstGeom>
                        <a:solidFill>
                          <a:schemeClr val="lt1"/>
                        </a:solidFill>
                        <a:ln w="6350">
                          <a:solidFill>
                            <a:prstClr val="black"/>
                          </a:solidFill>
                        </a:ln>
                      </wps:spPr>
                      <wps:txbx>
                        <w:txbxContent>
                          <w:p w14:paraId="3C7D2A5F" w14:textId="7FB23287" w:rsidR="00CF3CBA" w:rsidRDefault="00CF3CBA" w:rsidP="00CF3CBA">
                            <w:pPr>
                              <w:spacing w:after="0"/>
                              <w:jc w:val="both"/>
                              <w:rPr>
                                <w:rFonts w:ascii="Times New Roman" w:hAnsi="Times New Roman" w:cs="Times New Roman"/>
                                <w:color w:val="000000"/>
                                <w:shd w:val="clear" w:color="auto" w:fill="FFFFFF"/>
                              </w:rPr>
                            </w:pPr>
                            <w:r w:rsidRPr="00CF3CBA">
                              <w:rPr>
                                <w:rFonts w:ascii="Times New Roman" w:hAnsi="Times New Roman" w:cs="Times New Roman"/>
                                <w:color w:val="000000"/>
                                <w:shd w:val="clear" w:color="auto" w:fill="FFFFFF"/>
                              </w:rPr>
                              <w:t xml:space="preserve">The other example of skarn is </w:t>
                            </w:r>
                            <w:r>
                              <w:rPr>
                                <w:rFonts w:ascii="Times New Roman" w:hAnsi="Times New Roman" w:cs="Times New Roman"/>
                                <w:color w:val="000000"/>
                                <w:shd w:val="clear" w:color="auto" w:fill="FFFFFF"/>
                              </w:rPr>
                              <w:t>c</w:t>
                            </w:r>
                            <w:r w:rsidRPr="00CF3CBA">
                              <w:rPr>
                                <w:rFonts w:ascii="Times New Roman" w:hAnsi="Times New Roman" w:cs="Times New Roman"/>
                                <w:color w:val="000000"/>
                                <w:shd w:val="clear" w:color="auto" w:fill="FFFFFF"/>
                              </w:rPr>
                              <w:t>ordierite</w:t>
                            </w:r>
                            <w:r>
                              <w:rPr>
                                <w:rFonts w:ascii="Times New Roman" w:hAnsi="Times New Roman" w:cs="Times New Roman"/>
                                <w:color w:val="000000"/>
                                <w:shd w:val="clear" w:color="auto" w:fill="FFFFFF"/>
                              </w:rPr>
                              <w:t xml:space="preserve"> </w:t>
                            </w:r>
                            <w:r w:rsidRPr="00CF3CBA">
                              <w:rPr>
                                <w:rFonts w:ascii="Times New Roman" w:hAnsi="Times New Roman" w:cs="Times New Roman"/>
                                <w:color w:val="000000"/>
                                <w:shd w:val="clear" w:color="auto" w:fill="FFFFFF"/>
                              </w:rPr>
                              <w:t>anthophyllite</w:t>
                            </w:r>
                            <w:r>
                              <w:rPr>
                                <w:rFonts w:ascii="Times New Roman" w:hAnsi="Times New Roman" w:cs="Times New Roman"/>
                                <w:color w:val="000000"/>
                                <w:shd w:val="clear" w:color="auto" w:fill="FFFFFF"/>
                              </w:rPr>
                              <w:t xml:space="preserve"> </w:t>
                            </w:r>
                            <w:r w:rsidRPr="00CF3CBA">
                              <w:rPr>
                                <w:rFonts w:ascii="Times New Roman" w:hAnsi="Times New Roman" w:cs="Times New Roman"/>
                                <w:color w:val="000000"/>
                                <w:shd w:val="clear" w:color="auto" w:fill="FFFFFF"/>
                              </w:rPr>
                              <w:t>skarn. Anthophyllite is a magnesium-iron ortho</w:t>
                            </w:r>
                            <w:r w:rsidR="00E62D3D">
                              <w:rPr>
                                <w:rFonts w:ascii="Times New Roman" w:hAnsi="Times New Roman" w:cs="Times New Roman"/>
                                <w:color w:val="000000"/>
                                <w:shd w:val="clear" w:color="auto" w:fill="FFFFFF"/>
                              </w:rPr>
                              <w:t>-</w:t>
                            </w:r>
                            <w:r w:rsidRPr="00CF3CBA">
                              <w:rPr>
                                <w:rFonts w:ascii="Times New Roman" w:hAnsi="Times New Roman" w:cs="Times New Roman"/>
                                <w:color w:val="000000"/>
                                <w:shd w:val="clear" w:color="auto" w:fill="FFFFFF"/>
                              </w:rPr>
                              <w:t xml:space="preserve">amphibole. It is usually </w:t>
                            </w:r>
                            <w:r w:rsidR="00E62D3D" w:rsidRPr="00CF3CBA">
                              <w:rPr>
                                <w:rFonts w:ascii="Times New Roman" w:hAnsi="Times New Roman" w:cs="Times New Roman"/>
                                <w:color w:val="000000"/>
                                <w:shd w:val="clear" w:color="auto" w:fill="FFFFFF"/>
                              </w:rPr>
                              <w:t>fibrous but</w:t>
                            </w:r>
                            <w:r>
                              <w:rPr>
                                <w:rFonts w:ascii="Times New Roman" w:hAnsi="Times New Roman" w:cs="Times New Roman"/>
                                <w:color w:val="000000"/>
                                <w:shd w:val="clear" w:color="auto" w:fill="FFFFFF"/>
                              </w:rPr>
                              <w:t xml:space="preserve"> </w:t>
                            </w:r>
                            <w:r w:rsidRPr="00CF3CBA">
                              <w:rPr>
                                <w:rFonts w:ascii="Times New Roman" w:hAnsi="Times New Roman" w:cs="Times New Roman"/>
                                <w:color w:val="000000"/>
                                <w:shd w:val="clear" w:color="auto" w:fill="FFFFFF"/>
                              </w:rPr>
                              <w:t xml:space="preserve">may be </w:t>
                            </w:r>
                            <w:proofErr w:type="spellStart"/>
                            <w:r w:rsidRPr="00CF3CBA">
                              <w:rPr>
                                <w:rFonts w:ascii="Times New Roman" w:hAnsi="Times New Roman" w:cs="Times New Roman"/>
                                <w:color w:val="000000"/>
                                <w:shd w:val="clear" w:color="auto" w:fill="FFFFFF"/>
                              </w:rPr>
                              <w:t>poikiloblastic</w:t>
                            </w:r>
                            <w:proofErr w:type="spellEnd"/>
                            <w:r w:rsidRPr="00CF3CBA">
                              <w:rPr>
                                <w:rFonts w:ascii="Times New Roman" w:hAnsi="Times New Roman" w:cs="Times New Roman"/>
                                <w:color w:val="000000"/>
                                <w:shd w:val="clear" w:color="auto" w:fill="FFFFFF"/>
                              </w:rPr>
                              <w:t>. Anthophyllite is often found in Mg-rich metasomatic rocks, associated with</w:t>
                            </w:r>
                            <w:r>
                              <w:rPr>
                                <w:rFonts w:ascii="Times New Roman" w:hAnsi="Times New Roman" w:cs="Times New Roman"/>
                                <w:color w:val="000000"/>
                                <w:shd w:val="clear" w:color="auto" w:fill="FFFFFF"/>
                              </w:rPr>
                              <w:t xml:space="preserve"> </w:t>
                            </w:r>
                            <w:r w:rsidRPr="00CF3CBA">
                              <w:rPr>
                                <w:rFonts w:ascii="Times New Roman" w:hAnsi="Times New Roman" w:cs="Times New Roman"/>
                                <w:color w:val="000000"/>
                                <w:shd w:val="clear" w:color="auto" w:fill="FFFFFF"/>
                              </w:rPr>
                              <w:t>cordierite. Cordierite is favored by low-pressure, high-temperature situations.</w:t>
                            </w:r>
                          </w:p>
                          <w:p w14:paraId="61B73DE0" w14:textId="727404DC" w:rsidR="00CF3CBA" w:rsidRDefault="00203DD2" w:rsidP="00CF3CBA">
                            <w:pPr>
                              <w:spacing w:after="0"/>
                              <w:jc w:val="both"/>
                              <w:rPr>
                                <w:rFonts w:ascii="Times New Roman" w:hAnsi="Times New Roman" w:cs="Times New Roman"/>
                                <w:color w:val="000000"/>
                                <w:shd w:val="clear" w:color="auto" w:fill="FFFFFF"/>
                              </w:rPr>
                            </w:pPr>
                            <w:bookmarkStart w:id="8" w:name="_Hlk38196679"/>
                            <w:r>
                              <w:rPr>
                                <w:rFonts w:ascii="Times New Roman" w:hAnsi="Times New Roman" w:cs="Times New Roman"/>
                                <w:color w:val="000000"/>
                                <w:shd w:val="clear" w:color="auto" w:fill="FFFFFF"/>
                              </w:rPr>
                              <w:t>Muscovite:</w:t>
                            </w:r>
                            <w:r w:rsidR="00EF7DD8">
                              <w:rPr>
                                <w:rFonts w:ascii="Times New Roman" w:hAnsi="Times New Roman" w:cs="Times New Roman"/>
                                <w:color w:val="000000"/>
                                <w:shd w:val="clear" w:color="auto" w:fill="FFFFFF"/>
                              </w:rPr>
                              <w:t xml:space="preserve"> 25-30%</w:t>
                            </w:r>
                          </w:p>
                          <w:p w14:paraId="7B42CA23" w14:textId="40BDD3C2" w:rsidR="00203DD2" w:rsidRDefault="00203DD2" w:rsidP="00CF3CBA">
                            <w:pPr>
                              <w:spacing w:after="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Quartz:</w:t>
                            </w:r>
                            <w:r w:rsidR="00EF7DD8">
                              <w:rPr>
                                <w:rFonts w:ascii="Times New Roman" w:hAnsi="Times New Roman" w:cs="Times New Roman"/>
                                <w:color w:val="000000"/>
                                <w:shd w:val="clear" w:color="auto" w:fill="FFFFFF"/>
                              </w:rPr>
                              <w:t xml:space="preserve"> small scattered grains</w:t>
                            </w:r>
                          </w:p>
                          <w:p w14:paraId="5E500412" w14:textId="4EE19F21" w:rsidR="00203DD2" w:rsidRDefault="00C7536F" w:rsidP="00CF3CBA">
                            <w:pPr>
                              <w:spacing w:after="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Biotite: </w:t>
                            </w:r>
                            <w:r w:rsidR="00EF7DD8">
                              <w:rPr>
                                <w:rFonts w:ascii="Times New Roman" w:hAnsi="Times New Roman" w:cs="Times New Roman"/>
                                <w:color w:val="000000"/>
                                <w:shd w:val="clear" w:color="auto" w:fill="FFFFFF"/>
                              </w:rPr>
                              <w:t>20-25</w:t>
                            </w:r>
                            <w:r w:rsidR="00A7165D">
                              <w:rPr>
                                <w:rFonts w:ascii="Times New Roman" w:hAnsi="Times New Roman" w:cs="Times New Roman"/>
                                <w:color w:val="000000"/>
                                <w:shd w:val="clear" w:color="auto" w:fill="FFFFFF"/>
                              </w:rPr>
                              <w:t>%</w:t>
                            </w:r>
                          </w:p>
                          <w:p w14:paraId="68A6EB38" w14:textId="6BAF7847" w:rsidR="00C7536F" w:rsidRDefault="00C7536F" w:rsidP="00CF3CBA">
                            <w:pPr>
                              <w:spacing w:after="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Cordierite: </w:t>
                            </w:r>
                            <w:r w:rsidR="00EF7DD8">
                              <w:rPr>
                                <w:rFonts w:ascii="Times New Roman" w:hAnsi="Times New Roman" w:cs="Times New Roman"/>
                                <w:color w:val="000000"/>
                                <w:shd w:val="clear" w:color="auto" w:fill="FFFFFF"/>
                              </w:rPr>
                              <w:t>5%</w:t>
                            </w:r>
                          </w:p>
                          <w:p w14:paraId="52AC67B1" w14:textId="1D6FA8DF" w:rsidR="00C7536F" w:rsidRDefault="00C7536F" w:rsidP="00CF3CBA">
                            <w:pPr>
                              <w:spacing w:after="0"/>
                              <w:jc w:val="both"/>
                              <w:rPr>
                                <w:rFonts w:ascii="Times New Roman" w:hAnsi="Times New Roman" w:cs="Times New Roman"/>
                                <w:color w:val="000000"/>
                                <w:shd w:val="clear" w:color="auto" w:fill="FFFFFF"/>
                              </w:rPr>
                            </w:pPr>
                            <w:bookmarkStart w:id="9" w:name="_Hlk38196478"/>
                            <w:bookmarkStart w:id="10" w:name="_Hlk38197283"/>
                            <w:r>
                              <w:rPr>
                                <w:rFonts w:ascii="Times New Roman" w:hAnsi="Times New Roman" w:cs="Times New Roman"/>
                                <w:color w:val="000000"/>
                                <w:shd w:val="clear" w:color="auto" w:fill="FFFFFF"/>
                              </w:rPr>
                              <w:t>Anthophyllite</w:t>
                            </w:r>
                            <w:bookmarkEnd w:id="10"/>
                            <w:r>
                              <w:rPr>
                                <w:rFonts w:ascii="Times New Roman" w:hAnsi="Times New Roman" w:cs="Times New Roman"/>
                                <w:color w:val="000000"/>
                                <w:shd w:val="clear" w:color="auto" w:fill="FFFFFF"/>
                              </w:rPr>
                              <w:t>:</w:t>
                            </w:r>
                            <w:r w:rsidR="00EF7DD8">
                              <w:rPr>
                                <w:rFonts w:ascii="Times New Roman" w:hAnsi="Times New Roman" w:cs="Times New Roman"/>
                                <w:color w:val="000000"/>
                                <w:shd w:val="clear" w:color="auto" w:fill="FFFFFF"/>
                              </w:rPr>
                              <w:t xml:space="preserve"> 40-50%</w:t>
                            </w:r>
                            <w:r>
                              <w:rPr>
                                <w:rFonts w:ascii="Times New Roman" w:hAnsi="Times New Roman" w:cs="Times New Roman"/>
                                <w:color w:val="000000"/>
                                <w:shd w:val="clear" w:color="auto" w:fill="FFFFFF"/>
                              </w:rPr>
                              <w:t xml:space="preserve"> </w:t>
                            </w:r>
                          </w:p>
                          <w:bookmarkEnd w:id="8"/>
                          <w:bookmarkEnd w:id="9"/>
                          <w:p w14:paraId="5FAE2CEE" w14:textId="1E2900DC" w:rsidR="006E5133" w:rsidRDefault="006E5133" w:rsidP="00CF3CBA">
                            <w:pPr>
                              <w:spacing w:after="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Hand specimen: </w:t>
                            </w:r>
                            <w:r w:rsidRPr="006E5133">
                              <w:rPr>
                                <w:rFonts w:ascii="Times New Roman" w:hAnsi="Times New Roman" w:cs="Times New Roman"/>
                                <w:color w:val="000000"/>
                                <w:shd w:val="clear" w:color="auto" w:fill="FFFFFF"/>
                              </w:rPr>
                              <w:t xml:space="preserve">This sample from the Idaho Springs Formation contains coarse blades/prisms of tan </w:t>
                            </w:r>
                            <w:proofErr w:type="spellStart"/>
                            <w:r w:rsidRPr="006E5133">
                              <w:rPr>
                                <w:rFonts w:ascii="Times New Roman" w:hAnsi="Times New Roman" w:cs="Times New Roman"/>
                                <w:color w:val="000000"/>
                                <w:shd w:val="clear" w:color="auto" w:fill="FFFFFF"/>
                              </w:rPr>
                              <w:t>anthopyllite</w:t>
                            </w:r>
                            <w:proofErr w:type="spellEnd"/>
                            <w:r w:rsidRPr="006E5133">
                              <w:rPr>
                                <w:rFonts w:ascii="Times New Roman" w:hAnsi="Times New Roman" w:cs="Times New Roman"/>
                                <w:color w:val="000000"/>
                                <w:shd w:val="clear" w:color="auto" w:fill="FFFFFF"/>
                              </w:rPr>
                              <w:t xml:space="preserve">. The finer material is mostly muscovite, biotite and quartz, but also includes subtle glassy to </w:t>
                            </w:r>
                            <w:proofErr w:type="spellStart"/>
                            <w:r w:rsidRPr="006E5133">
                              <w:rPr>
                                <w:rFonts w:ascii="Times New Roman" w:hAnsi="Times New Roman" w:cs="Times New Roman"/>
                                <w:color w:val="000000"/>
                                <w:shd w:val="clear" w:color="auto" w:fill="FFFFFF"/>
                              </w:rPr>
                              <w:t>subvitreous</w:t>
                            </w:r>
                            <w:proofErr w:type="spellEnd"/>
                            <w:r w:rsidRPr="006E5133">
                              <w:rPr>
                                <w:rFonts w:ascii="Times New Roman" w:hAnsi="Times New Roman" w:cs="Times New Roman"/>
                                <w:color w:val="000000"/>
                                <w:shd w:val="clear" w:color="auto" w:fill="FFFFFF"/>
                              </w:rPr>
                              <w:t xml:space="preserve"> blue and gray cordierite. The sample is 9 cm across.</w:t>
                            </w:r>
                          </w:p>
                          <w:p w14:paraId="6828C463" w14:textId="03E3E277" w:rsidR="00900E9C" w:rsidRPr="00A90852" w:rsidRDefault="00900E9C" w:rsidP="00755BCD">
                            <w:pPr>
                              <w:spacing w:after="0"/>
                              <w:rPr>
                                <w:rFonts w:ascii="Times New Roman" w:hAnsi="Times New Roman" w:cs="Times New Roman"/>
                                <w:color w:val="00000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6E6E" id="Text Box 27" o:spid="_x0000_s1034" type="#_x0000_t202" style="position:absolute;margin-left:342pt;margin-top:.5pt;width:248.25pt;height:255.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" fillcolor="white [3201]" strokeweight=".5pt">
                <v:textbox>
                  <w:txbxContent>
                    <w:p w14:paraId="3C7D2A5F" w14:textId="7FB23287" w:rsidR="00CF3CBA" w:rsidRDefault="00CF3CBA" w:rsidP="00CF3CBA">
                      <w:pPr>
                        <w:spacing w:after="0"/>
                        <w:jc w:val="both"/>
                        <w:rPr>
                          <w:rFonts w:ascii="Times New Roman" w:hAnsi="Times New Roman" w:cs="Times New Roman"/>
                          <w:color w:val="000000"/>
                          <w:shd w:val="clear" w:color="auto" w:fill="FFFFFF"/>
                        </w:rPr>
                      </w:pPr>
                      <w:r w:rsidRPr="00CF3CBA">
                        <w:rPr>
                          <w:rFonts w:ascii="Times New Roman" w:hAnsi="Times New Roman" w:cs="Times New Roman"/>
                          <w:color w:val="000000"/>
                          <w:shd w:val="clear" w:color="auto" w:fill="FFFFFF"/>
                        </w:rPr>
                        <w:t xml:space="preserve">The other example of skarn is </w:t>
                      </w:r>
                      <w:r>
                        <w:rPr>
                          <w:rFonts w:ascii="Times New Roman" w:hAnsi="Times New Roman" w:cs="Times New Roman"/>
                          <w:color w:val="000000"/>
                          <w:shd w:val="clear" w:color="auto" w:fill="FFFFFF"/>
                        </w:rPr>
                        <w:t>c</w:t>
                      </w:r>
                      <w:r w:rsidRPr="00CF3CBA">
                        <w:rPr>
                          <w:rFonts w:ascii="Times New Roman" w:hAnsi="Times New Roman" w:cs="Times New Roman"/>
                          <w:color w:val="000000"/>
                          <w:shd w:val="clear" w:color="auto" w:fill="FFFFFF"/>
                        </w:rPr>
                        <w:t>ordierite</w:t>
                      </w:r>
                      <w:r>
                        <w:rPr>
                          <w:rFonts w:ascii="Times New Roman" w:hAnsi="Times New Roman" w:cs="Times New Roman"/>
                          <w:color w:val="000000"/>
                          <w:shd w:val="clear" w:color="auto" w:fill="FFFFFF"/>
                        </w:rPr>
                        <w:t xml:space="preserve"> </w:t>
                      </w:r>
                      <w:r w:rsidRPr="00CF3CBA">
                        <w:rPr>
                          <w:rFonts w:ascii="Times New Roman" w:hAnsi="Times New Roman" w:cs="Times New Roman"/>
                          <w:color w:val="000000"/>
                          <w:shd w:val="clear" w:color="auto" w:fill="FFFFFF"/>
                        </w:rPr>
                        <w:t>anthophyllite</w:t>
                      </w:r>
                      <w:r>
                        <w:rPr>
                          <w:rFonts w:ascii="Times New Roman" w:hAnsi="Times New Roman" w:cs="Times New Roman"/>
                          <w:color w:val="000000"/>
                          <w:shd w:val="clear" w:color="auto" w:fill="FFFFFF"/>
                        </w:rPr>
                        <w:t xml:space="preserve"> </w:t>
                      </w:r>
                      <w:r w:rsidRPr="00CF3CBA">
                        <w:rPr>
                          <w:rFonts w:ascii="Times New Roman" w:hAnsi="Times New Roman" w:cs="Times New Roman"/>
                          <w:color w:val="000000"/>
                          <w:shd w:val="clear" w:color="auto" w:fill="FFFFFF"/>
                        </w:rPr>
                        <w:t>skarn. Anthophyllite is a magnesium-iron ortho</w:t>
                      </w:r>
                      <w:r w:rsidR="00E62D3D">
                        <w:rPr>
                          <w:rFonts w:ascii="Times New Roman" w:hAnsi="Times New Roman" w:cs="Times New Roman"/>
                          <w:color w:val="000000"/>
                          <w:shd w:val="clear" w:color="auto" w:fill="FFFFFF"/>
                        </w:rPr>
                        <w:t>-</w:t>
                      </w:r>
                      <w:r w:rsidRPr="00CF3CBA">
                        <w:rPr>
                          <w:rFonts w:ascii="Times New Roman" w:hAnsi="Times New Roman" w:cs="Times New Roman"/>
                          <w:color w:val="000000"/>
                          <w:shd w:val="clear" w:color="auto" w:fill="FFFFFF"/>
                        </w:rPr>
                        <w:t xml:space="preserve">amphibole. It is usually </w:t>
                      </w:r>
                      <w:r w:rsidR="00E62D3D" w:rsidRPr="00CF3CBA">
                        <w:rPr>
                          <w:rFonts w:ascii="Times New Roman" w:hAnsi="Times New Roman" w:cs="Times New Roman"/>
                          <w:color w:val="000000"/>
                          <w:shd w:val="clear" w:color="auto" w:fill="FFFFFF"/>
                        </w:rPr>
                        <w:t>fibrous but</w:t>
                      </w:r>
                      <w:r>
                        <w:rPr>
                          <w:rFonts w:ascii="Times New Roman" w:hAnsi="Times New Roman" w:cs="Times New Roman"/>
                          <w:color w:val="000000"/>
                          <w:shd w:val="clear" w:color="auto" w:fill="FFFFFF"/>
                        </w:rPr>
                        <w:t xml:space="preserve"> </w:t>
                      </w:r>
                      <w:r w:rsidRPr="00CF3CBA">
                        <w:rPr>
                          <w:rFonts w:ascii="Times New Roman" w:hAnsi="Times New Roman" w:cs="Times New Roman"/>
                          <w:color w:val="000000"/>
                          <w:shd w:val="clear" w:color="auto" w:fill="FFFFFF"/>
                        </w:rPr>
                        <w:t xml:space="preserve">may be </w:t>
                      </w:r>
                      <w:proofErr w:type="spellStart"/>
                      <w:r w:rsidRPr="00CF3CBA">
                        <w:rPr>
                          <w:rFonts w:ascii="Times New Roman" w:hAnsi="Times New Roman" w:cs="Times New Roman"/>
                          <w:color w:val="000000"/>
                          <w:shd w:val="clear" w:color="auto" w:fill="FFFFFF"/>
                        </w:rPr>
                        <w:t>poikiloblastic</w:t>
                      </w:r>
                      <w:proofErr w:type="spellEnd"/>
                      <w:r w:rsidRPr="00CF3CBA">
                        <w:rPr>
                          <w:rFonts w:ascii="Times New Roman" w:hAnsi="Times New Roman" w:cs="Times New Roman"/>
                          <w:color w:val="000000"/>
                          <w:shd w:val="clear" w:color="auto" w:fill="FFFFFF"/>
                        </w:rPr>
                        <w:t>. Anthophyllite is often found in Mg-rich metasomatic rocks, associated with</w:t>
                      </w:r>
                      <w:r>
                        <w:rPr>
                          <w:rFonts w:ascii="Times New Roman" w:hAnsi="Times New Roman" w:cs="Times New Roman"/>
                          <w:color w:val="000000"/>
                          <w:shd w:val="clear" w:color="auto" w:fill="FFFFFF"/>
                        </w:rPr>
                        <w:t xml:space="preserve"> </w:t>
                      </w:r>
                      <w:r w:rsidRPr="00CF3CBA">
                        <w:rPr>
                          <w:rFonts w:ascii="Times New Roman" w:hAnsi="Times New Roman" w:cs="Times New Roman"/>
                          <w:color w:val="000000"/>
                          <w:shd w:val="clear" w:color="auto" w:fill="FFFFFF"/>
                        </w:rPr>
                        <w:t>cordierite. Cordierite is favored by low-pressure, high-temperature situations.</w:t>
                      </w:r>
                    </w:p>
                    <w:p w14:paraId="61B73DE0" w14:textId="727404DC" w:rsidR="00CF3CBA" w:rsidRDefault="00203DD2" w:rsidP="00CF3CBA">
                      <w:pPr>
                        <w:spacing w:after="0"/>
                        <w:jc w:val="both"/>
                        <w:rPr>
                          <w:rFonts w:ascii="Times New Roman" w:hAnsi="Times New Roman" w:cs="Times New Roman"/>
                          <w:color w:val="000000"/>
                          <w:shd w:val="clear" w:color="auto" w:fill="FFFFFF"/>
                        </w:rPr>
                      </w:pPr>
                      <w:bookmarkStart w:id="11" w:name="_Hlk38196679"/>
                      <w:r>
                        <w:rPr>
                          <w:rFonts w:ascii="Times New Roman" w:hAnsi="Times New Roman" w:cs="Times New Roman"/>
                          <w:color w:val="000000"/>
                          <w:shd w:val="clear" w:color="auto" w:fill="FFFFFF"/>
                        </w:rPr>
                        <w:t>Muscovite:</w:t>
                      </w:r>
                      <w:r w:rsidR="00EF7DD8">
                        <w:rPr>
                          <w:rFonts w:ascii="Times New Roman" w:hAnsi="Times New Roman" w:cs="Times New Roman"/>
                          <w:color w:val="000000"/>
                          <w:shd w:val="clear" w:color="auto" w:fill="FFFFFF"/>
                        </w:rPr>
                        <w:t xml:space="preserve"> 25-30%</w:t>
                      </w:r>
                    </w:p>
                    <w:p w14:paraId="7B42CA23" w14:textId="40BDD3C2" w:rsidR="00203DD2" w:rsidRDefault="00203DD2" w:rsidP="00CF3CBA">
                      <w:pPr>
                        <w:spacing w:after="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Quartz:</w:t>
                      </w:r>
                      <w:r w:rsidR="00EF7DD8">
                        <w:rPr>
                          <w:rFonts w:ascii="Times New Roman" w:hAnsi="Times New Roman" w:cs="Times New Roman"/>
                          <w:color w:val="000000"/>
                          <w:shd w:val="clear" w:color="auto" w:fill="FFFFFF"/>
                        </w:rPr>
                        <w:t xml:space="preserve"> small scattered grains</w:t>
                      </w:r>
                    </w:p>
                    <w:p w14:paraId="5E500412" w14:textId="4EE19F21" w:rsidR="00203DD2" w:rsidRDefault="00C7536F" w:rsidP="00CF3CBA">
                      <w:pPr>
                        <w:spacing w:after="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Biotite: </w:t>
                      </w:r>
                      <w:r w:rsidR="00EF7DD8">
                        <w:rPr>
                          <w:rFonts w:ascii="Times New Roman" w:hAnsi="Times New Roman" w:cs="Times New Roman"/>
                          <w:color w:val="000000"/>
                          <w:shd w:val="clear" w:color="auto" w:fill="FFFFFF"/>
                        </w:rPr>
                        <w:t>20-25</w:t>
                      </w:r>
                      <w:r w:rsidR="00A7165D">
                        <w:rPr>
                          <w:rFonts w:ascii="Times New Roman" w:hAnsi="Times New Roman" w:cs="Times New Roman"/>
                          <w:color w:val="000000"/>
                          <w:shd w:val="clear" w:color="auto" w:fill="FFFFFF"/>
                        </w:rPr>
                        <w:t>%</w:t>
                      </w:r>
                    </w:p>
                    <w:p w14:paraId="68A6EB38" w14:textId="6BAF7847" w:rsidR="00C7536F" w:rsidRDefault="00C7536F" w:rsidP="00CF3CBA">
                      <w:pPr>
                        <w:spacing w:after="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Cordierite: </w:t>
                      </w:r>
                      <w:r w:rsidR="00EF7DD8">
                        <w:rPr>
                          <w:rFonts w:ascii="Times New Roman" w:hAnsi="Times New Roman" w:cs="Times New Roman"/>
                          <w:color w:val="000000"/>
                          <w:shd w:val="clear" w:color="auto" w:fill="FFFFFF"/>
                        </w:rPr>
                        <w:t>5%</w:t>
                      </w:r>
                    </w:p>
                    <w:p w14:paraId="52AC67B1" w14:textId="1D6FA8DF" w:rsidR="00C7536F" w:rsidRDefault="00C7536F" w:rsidP="00CF3CBA">
                      <w:pPr>
                        <w:spacing w:after="0"/>
                        <w:jc w:val="both"/>
                        <w:rPr>
                          <w:rFonts w:ascii="Times New Roman" w:hAnsi="Times New Roman" w:cs="Times New Roman"/>
                          <w:color w:val="000000"/>
                          <w:shd w:val="clear" w:color="auto" w:fill="FFFFFF"/>
                        </w:rPr>
                      </w:pPr>
                      <w:bookmarkStart w:id="12" w:name="_Hlk38196478"/>
                      <w:bookmarkStart w:id="13" w:name="_Hlk38197283"/>
                      <w:r>
                        <w:rPr>
                          <w:rFonts w:ascii="Times New Roman" w:hAnsi="Times New Roman" w:cs="Times New Roman"/>
                          <w:color w:val="000000"/>
                          <w:shd w:val="clear" w:color="auto" w:fill="FFFFFF"/>
                        </w:rPr>
                        <w:t>Anthophyllite</w:t>
                      </w:r>
                      <w:bookmarkEnd w:id="13"/>
                      <w:r>
                        <w:rPr>
                          <w:rFonts w:ascii="Times New Roman" w:hAnsi="Times New Roman" w:cs="Times New Roman"/>
                          <w:color w:val="000000"/>
                          <w:shd w:val="clear" w:color="auto" w:fill="FFFFFF"/>
                        </w:rPr>
                        <w:t>:</w:t>
                      </w:r>
                      <w:r w:rsidR="00EF7DD8">
                        <w:rPr>
                          <w:rFonts w:ascii="Times New Roman" w:hAnsi="Times New Roman" w:cs="Times New Roman"/>
                          <w:color w:val="000000"/>
                          <w:shd w:val="clear" w:color="auto" w:fill="FFFFFF"/>
                        </w:rPr>
                        <w:t xml:space="preserve"> 40-50%</w:t>
                      </w:r>
                      <w:r>
                        <w:rPr>
                          <w:rFonts w:ascii="Times New Roman" w:hAnsi="Times New Roman" w:cs="Times New Roman"/>
                          <w:color w:val="000000"/>
                          <w:shd w:val="clear" w:color="auto" w:fill="FFFFFF"/>
                        </w:rPr>
                        <w:t xml:space="preserve"> </w:t>
                      </w:r>
                    </w:p>
                    <w:bookmarkEnd w:id="11"/>
                    <w:bookmarkEnd w:id="12"/>
                    <w:p w14:paraId="5FAE2CEE" w14:textId="1E2900DC" w:rsidR="006E5133" w:rsidRDefault="006E5133" w:rsidP="00CF3CBA">
                      <w:pPr>
                        <w:spacing w:after="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Hand specimen: </w:t>
                      </w:r>
                      <w:r w:rsidRPr="006E5133">
                        <w:rPr>
                          <w:rFonts w:ascii="Times New Roman" w:hAnsi="Times New Roman" w:cs="Times New Roman"/>
                          <w:color w:val="000000"/>
                          <w:shd w:val="clear" w:color="auto" w:fill="FFFFFF"/>
                        </w:rPr>
                        <w:t xml:space="preserve">This sample from the Idaho Springs Formation contains coarse blades/prisms of tan </w:t>
                      </w:r>
                      <w:proofErr w:type="spellStart"/>
                      <w:r w:rsidRPr="006E5133">
                        <w:rPr>
                          <w:rFonts w:ascii="Times New Roman" w:hAnsi="Times New Roman" w:cs="Times New Roman"/>
                          <w:color w:val="000000"/>
                          <w:shd w:val="clear" w:color="auto" w:fill="FFFFFF"/>
                        </w:rPr>
                        <w:t>anthopyllite</w:t>
                      </w:r>
                      <w:proofErr w:type="spellEnd"/>
                      <w:r w:rsidRPr="006E5133">
                        <w:rPr>
                          <w:rFonts w:ascii="Times New Roman" w:hAnsi="Times New Roman" w:cs="Times New Roman"/>
                          <w:color w:val="000000"/>
                          <w:shd w:val="clear" w:color="auto" w:fill="FFFFFF"/>
                        </w:rPr>
                        <w:t xml:space="preserve">. The finer material is mostly muscovite, biotite and quartz, but also includes subtle glassy to </w:t>
                      </w:r>
                      <w:proofErr w:type="spellStart"/>
                      <w:r w:rsidRPr="006E5133">
                        <w:rPr>
                          <w:rFonts w:ascii="Times New Roman" w:hAnsi="Times New Roman" w:cs="Times New Roman"/>
                          <w:color w:val="000000"/>
                          <w:shd w:val="clear" w:color="auto" w:fill="FFFFFF"/>
                        </w:rPr>
                        <w:t>subvitreous</w:t>
                      </w:r>
                      <w:proofErr w:type="spellEnd"/>
                      <w:r w:rsidRPr="006E5133">
                        <w:rPr>
                          <w:rFonts w:ascii="Times New Roman" w:hAnsi="Times New Roman" w:cs="Times New Roman"/>
                          <w:color w:val="000000"/>
                          <w:shd w:val="clear" w:color="auto" w:fill="FFFFFF"/>
                        </w:rPr>
                        <w:t xml:space="preserve"> blue and gray cordierite. The sample is 9 cm across.</w:t>
                      </w:r>
                    </w:p>
                    <w:p w14:paraId="6828C463" w14:textId="03E3E277" w:rsidR="00900E9C" w:rsidRPr="00A90852" w:rsidRDefault="00900E9C" w:rsidP="00755BCD">
                      <w:pPr>
                        <w:spacing w:after="0"/>
                        <w:rPr>
                          <w:rFonts w:ascii="Times New Roman" w:hAnsi="Times New Roman" w:cs="Times New Roman"/>
                          <w:color w:val="000000"/>
                          <w:shd w:val="clear" w:color="auto" w:fill="FFFFFF"/>
                        </w:rPr>
                      </w:pPr>
                    </w:p>
                  </w:txbxContent>
                </v:textbox>
                <w10:wrap anchorx="page"/>
              </v:shape>
            </w:pict>
          </mc:Fallback>
        </mc:AlternateContent>
      </w:r>
      <w:r w:rsidR="009C7E27" w:rsidRPr="002E2492">
        <w:rPr>
          <w:b/>
          <w:bCs/>
          <w:sz w:val="24"/>
          <w:szCs w:val="24"/>
        </w:rPr>
        <w:t xml:space="preserve">Sample </w:t>
      </w:r>
      <w:r w:rsidR="00211A98">
        <w:rPr>
          <w:b/>
          <w:bCs/>
          <w:sz w:val="24"/>
          <w:szCs w:val="24"/>
        </w:rPr>
        <w:t>88</w:t>
      </w:r>
      <w:r w:rsidR="001E5BF0">
        <w:rPr>
          <w:b/>
          <w:bCs/>
          <w:sz w:val="24"/>
          <w:szCs w:val="24"/>
        </w:rPr>
        <w:t>.</w:t>
      </w:r>
      <w:r w:rsidR="001E5BF0" w:rsidRPr="001E5BF0">
        <w:rPr>
          <w:b/>
          <w:bCs/>
          <w:sz w:val="24"/>
          <w:szCs w:val="24"/>
        </w:rPr>
        <w:t xml:space="preserve"> </w:t>
      </w:r>
      <w:bookmarkStart w:id="14" w:name="_Hlk38196457"/>
      <w:r w:rsidR="00211A98" w:rsidRPr="00211A98">
        <w:rPr>
          <w:b/>
          <w:bCs/>
          <w:sz w:val="24"/>
          <w:szCs w:val="24"/>
        </w:rPr>
        <w:t>Cordierite anthophyllite skarn</w:t>
      </w:r>
      <w:bookmarkEnd w:id="14"/>
    </w:p>
    <w:p w14:paraId="7CC5E3E6" w14:textId="0AA431AB" w:rsidR="00B87C0A" w:rsidRDefault="006E5133">
      <w:r>
        <w:rPr>
          <w:noProof/>
        </w:rPr>
        <w:drawing>
          <wp:inline distT="0" distB="0" distL="0" distR="0" wp14:anchorId="5812222B" wp14:editId="37A1ADB6">
            <wp:extent cx="3299254" cy="2490302"/>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18042" cy="2504484"/>
                    </a:xfrm>
                    <a:prstGeom prst="rect">
                      <a:avLst/>
                    </a:prstGeom>
                  </pic:spPr>
                </pic:pic>
              </a:graphicData>
            </a:graphic>
          </wp:inline>
        </w:drawing>
      </w:r>
    </w:p>
    <w:p w14:paraId="16FDFCA1" w14:textId="77777777" w:rsidR="00FB2833" w:rsidRDefault="00FB2833"/>
    <w:p w14:paraId="7AFDD0E6" w14:textId="23CA544E" w:rsidR="00755BCD" w:rsidRDefault="00FB2833">
      <w:r>
        <w:rPr>
          <w:noProof/>
        </w:rPr>
        <mc:AlternateContent>
          <mc:Choice Requires="wps">
            <w:drawing>
              <wp:anchor distT="0" distB="0" distL="114300" distR="114300" simplePos="0" relativeHeight="251722752" behindDoc="0" locked="0" layoutInCell="1" allowOverlap="1" wp14:anchorId="634B13FA" wp14:editId="4AF26DB1">
                <wp:simplePos x="0" y="0"/>
                <wp:positionH relativeFrom="page">
                  <wp:posOffset>4878842</wp:posOffset>
                </wp:positionH>
                <wp:positionV relativeFrom="paragraph">
                  <wp:posOffset>1043751</wp:posOffset>
                </wp:positionV>
                <wp:extent cx="2705100" cy="624016"/>
                <wp:effectExtent l="0" t="0" r="19050" b="24130"/>
                <wp:wrapNone/>
                <wp:docPr id="32" name="Text Box 32"/>
                <wp:cNvGraphicFramePr/>
                <a:graphic xmlns:a="http://schemas.openxmlformats.org/drawingml/2006/main">
                  <a:graphicData uri="http://schemas.microsoft.com/office/word/2010/wordprocessingShape">
                    <wps:wsp>
                      <wps:cNvSpPr txBox="1"/>
                      <wps:spPr>
                        <a:xfrm>
                          <a:off x="0" y="0"/>
                          <a:ext cx="2705100" cy="624016"/>
                        </a:xfrm>
                        <a:prstGeom prst="rect">
                          <a:avLst/>
                        </a:prstGeom>
                        <a:solidFill>
                          <a:schemeClr val="lt1"/>
                        </a:solidFill>
                        <a:ln w="6350">
                          <a:solidFill>
                            <a:prstClr val="black"/>
                          </a:solidFill>
                        </a:ln>
                      </wps:spPr>
                      <wps:txbx>
                        <w:txbxContent>
                          <w:p w14:paraId="26B43F8A" w14:textId="38324162" w:rsidR="00FB2833" w:rsidRPr="00FB2833" w:rsidRDefault="00FB2833" w:rsidP="00FB2833">
                            <w:pPr>
                              <w:pStyle w:val="NormalWeb"/>
                              <w:jc w:val="both"/>
                              <w:rPr>
                                <w:sz w:val="32"/>
                                <w:szCs w:val="32"/>
                              </w:rPr>
                            </w:pPr>
                            <w:r w:rsidRPr="00FB2833">
                              <w:rPr>
                                <w:color w:val="000000"/>
                                <w:sz w:val="22"/>
                                <w:szCs w:val="22"/>
                                <w:shd w:val="clear" w:color="auto" w:fill="FFFFFF"/>
                              </w:rPr>
                              <w:t xml:space="preserve">Fibrous Anthophyllite crystals (with moderate interference colors) </w:t>
                            </w:r>
                            <w:r>
                              <w:rPr>
                                <w:color w:val="000000"/>
                                <w:sz w:val="22"/>
                                <w:szCs w:val="22"/>
                                <w:shd w:val="clear" w:color="auto" w:fill="FFFFFF"/>
                              </w:rPr>
                              <w:t>P</w:t>
                            </w:r>
                            <w:r w:rsidRPr="00FB2833">
                              <w:rPr>
                                <w:color w:val="000000"/>
                                <w:sz w:val="22"/>
                                <w:szCs w:val="22"/>
                                <w:shd w:val="clear" w:color="auto" w:fill="FFFFFF"/>
                              </w:rPr>
                              <w:t>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B13FA" id="Text Box 32" o:spid="_x0000_s1035" type="#_x0000_t202" style="position:absolute;margin-left:384.15pt;margin-top:82.2pt;width:213pt;height:49.15pt;z-index:2517227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" fillcolor="white [3201]" strokeweight=".5pt">
                <v:textbox>
                  <w:txbxContent>
                    <w:p w14:paraId="26B43F8A" w14:textId="38324162" w:rsidR="00FB2833" w:rsidRPr="00FB2833" w:rsidRDefault="00FB2833" w:rsidP="00FB2833">
                      <w:pPr>
                        <w:pStyle w:val="NormalWeb"/>
                        <w:jc w:val="both"/>
                        <w:rPr>
                          <w:sz w:val="32"/>
                          <w:szCs w:val="32"/>
                        </w:rPr>
                      </w:pPr>
                      <w:r w:rsidRPr="00FB2833">
                        <w:rPr>
                          <w:color w:val="000000"/>
                          <w:sz w:val="22"/>
                          <w:szCs w:val="22"/>
                          <w:shd w:val="clear" w:color="auto" w:fill="FFFFFF"/>
                        </w:rPr>
                        <w:t xml:space="preserve">Fibrous Anthophyllite crystals (with moderate interference colors) </w:t>
                      </w:r>
                      <w:r>
                        <w:rPr>
                          <w:color w:val="000000"/>
                          <w:sz w:val="22"/>
                          <w:szCs w:val="22"/>
                          <w:shd w:val="clear" w:color="auto" w:fill="FFFFFF"/>
                        </w:rPr>
                        <w:t>P</w:t>
                      </w:r>
                      <w:r w:rsidRPr="00FB2833">
                        <w:rPr>
                          <w:color w:val="000000"/>
                          <w:sz w:val="22"/>
                          <w:szCs w:val="22"/>
                          <w:shd w:val="clear" w:color="auto" w:fill="FFFFFF"/>
                        </w:rPr>
                        <w:t>PL image, 2x (Field of view = 7mm)</w:t>
                      </w:r>
                    </w:p>
                  </w:txbxContent>
                </v:textbox>
                <w10:wrap anchorx="page"/>
              </v:shape>
            </w:pict>
          </mc:Fallback>
        </mc:AlternateContent>
      </w:r>
      <w:r>
        <w:rPr>
          <w:noProof/>
        </w:rPr>
        <w:drawing>
          <wp:inline distT="0" distB="0" distL="0" distR="0" wp14:anchorId="03880534" wp14:editId="04EED487">
            <wp:extent cx="3694670" cy="246311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1834" cy="2494556"/>
                    </a:xfrm>
                    <a:prstGeom prst="rect">
                      <a:avLst/>
                    </a:prstGeom>
                    <a:noFill/>
                    <a:ln>
                      <a:noFill/>
                    </a:ln>
                  </pic:spPr>
                </pic:pic>
              </a:graphicData>
            </a:graphic>
          </wp:inline>
        </w:drawing>
      </w:r>
    </w:p>
    <w:p w14:paraId="299A1E6E" w14:textId="25D464CE" w:rsidR="00755BCD" w:rsidRDefault="00755BCD"/>
    <w:p w14:paraId="2325FE52" w14:textId="144E8829" w:rsidR="00755BCD" w:rsidRDefault="00FB2833">
      <w:r>
        <w:rPr>
          <w:noProof/>
        </w:rPr>
        <mc:AlternateContent>
          <mc:Choice Requires="wps">
            <w:drawing>
              <wp:anchor distT="0" distB="0" distL="114300" distR="114300" simplePos="0" relativeHeight="251677696" behindDoc="0" locked="0" layoutInCell="1" allowOverlap="1" wp14:anchorId="600D2C87" wp14:editId="62C8BC5E">
                <wp:simplePos x="0" y="0"/>
                <wp:positionH relativeFrom="page">
                  <wp:posOffset>4868064</wp:posOffset>
                </wp:positionH>
                <wp:positionV relativeFrom="paragraph">
                  <wp:posOffset>1061548</wp:posOffset>
                </wp:positionV>
                <wp:extent cx="2705100" cy="624016"/>
                <wp:effectExtent l="0" t="0" r="19050" b="24130"/>
                <wp:wrapNone/>
                <wp:docPr id="30" name="Text Box 30"/>
                <wp:cNvGraphicFramePr/>
                <a:graphic xmlns:a="http://schemas.openxmlformats.org/drawingml/2006/main">
                  <a:graphicData uri="http://schemas.microsoft.com/office/word/2010/wordprocessingShape">
                    <wps:wsp>
                      <wps:cNvSpPr txBox="1"/>
                      <wps:spPr>
                        <a:xfrm>
                          <a:off x="0" y="0"/>
                          <a:ext cx="2705100" cy="624016"/>
                        </a:xfrm>
                        <a:prstGeom prst="rect">
                          <a:avLst/>
                        </a:prstGeom>
                        <a:solidFill>
                          <a:schemeClr val="lt1"/>
                        </a:solidFill>
                        <a:ln w="6350">
                          <a:solidFill>
                            <a:prstClr val="black"/>
                          </a:solidFill>
                        </a:ln>
                      </wps:spPr>
                      <wps:txbx>
                        <w:txbxContent>
                          <w:p w14:paraId="50F479E5" w14:textId="2AE9FC83" w:rsidR="00954E38" w:rsidRPr="00FB2833" w:rsidRDefault="00FB2833" w:rsidP="009F6C4C">
                            <w:pPr>
                              <w:pStyle w:val="NormalWeb"/>
                              <w:jc w:val="both"/>
                              <w:rPr>
                                <w:sz w:val="32"/>
                                <w:szCs w:val="32"/>
                              </w:rPr>
                            </w:pPr>
                            <w:r w:rsidRPr="00FB2833">
                              <w:rPr>
                                <w:color w:val="000000"/>
                                <w:sz w:val="22"/>
                                <w:szCs w:val="22"/>
                                <w:shd w:val="clear" w:color="auto" w:fill="FFFFFF"/>
                              </w:rPr>
                              <w:t>Fibrous Anthophyllite crystals (with moderate interference colors) XPL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D2C87" id="Text Box 30" o:spid="_x0000_s1036" type="#_x0000_t202" style="position:absolute;margin-left:383.3pt;margin-top:83.6pt;width:213pt;height:49.15pt;z-index:2516776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" fillcolor="white [3201]" strokeweight=".5pt">
                <v:textbox>
                  <w:txbxContent>
                    <w:p w14:paraId="50F479E5" w14:textId="2AE9FC83" w:rsidR="00954E38" w:rsidRPr="00FB2833" w:rsidRDefault="00FB2833" w:rsidP="009F6C4C">
                      <w:pPr>
                        <w:pStyle w:val="NormalWeb"/>
                        <w:jc w:val="both"/>
                        <w:rPr>
                          <w:sz w:val="32"/>
                          <w:szCs w:val="32"/>
                        </w:rPr>
                      </w:pPr>
                      <w:r w:rsidRPr="00FB2833">
                        <w:rPr>
                          <w:color w:val="000000"/>
                          <w:sz w:val="22"/>
                          <w:szCs w:val="22"/>
                          <w:shd w:val="clear" w:color="auto" w:fill="FFFFFF"/>
                        </w:rPr>
                        <w:t>Fibrous Anthophyllite crystals (with moderate interference colors) XPL image, 2x (Field of view = 7mm)</w:t>
                      </w:r>
                    </w:p>
                  </w:txbxContent>
                </v:textbox>
                <w10:wrap anchorx="page"/>
              </v:shape>
            </w:pict>
          </mc:Fallback>
        </mc:AlternateContent>
      </w:r>
      <w:r>
        <w:rPr>
          <w:noProof/>
        </w:rPr>
        <w:drawing>
          <wp:inline distT="0" distB="0" distL="0" distR="0" wp14:anchorId="40256784" wp14:editId="11C31B02">
            <wp:extent cx="3734186" cy="2489457"/>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3724" cy="2522482"/>
                    </a:xfrm>
                    <a:prstGeom prst="rect">
                      <a:avLst/>
                    </a:prstGeom>
                    <a:noFill/>
                    <a:ln>
                      <a:noFill/>
                    </a:ln>
                  </pic:spPr>
                </pic:pic>
              </a:graphicData>
            </a:graphic>
          </wp:inline>
        </w:drawing>
      </w:r>
    </w:p>
    <w:p w14:paraId="640F7F84" w14:textId="77777777" w:rsidR="00744C66" w:rsidRDefault="00744C66"/>
    <w:p w14:paraId="4EC4EB03" w14:textId="1EE46B1B" w:rsidR="00B87C0A" w:rsidRDefault="00C766CD">
      <w:pPr>
        <w:rPr>
          <w:b/>
          <w:bCs/>
          <w:sz w:val="24"/>
          <w:szCs w:val="24"/>
        </w:rPr>
      </w:pPr>
      <w:r w:rsidRPr="002E2492">
        <w:rPr>
          <w:b/>
          <w:bCs/>
          <w:noProof/>
          <w:sz w:val="28"/>
          <w:szCs w:val="28"/>
        </w:rPr>
        <w:lastRenderedPageBreak/>
        <mc:AlternateContent>
          <mc:Choice Requires="wps">
            <w:drawing>
              <wp:anchor distT="0" distB="0" distL="114300" distR="114300" simplePos="0" relativeHeight="251681792" behindDoc="0" locked="0" layoutInCell="1" allowOverlap="1" wp14:anchorId="2A40F153" wp14:editId="4A3963EC">
                <wp:simplePos x="0" y="0"/>
                <wp:positionH relativeFrom="column">
                  <wp:posOffset>3669957</wp:posOffset>
                </wp:positionH>
                <wp:positionV relativeFrom="paragraph">
                  <wp:posOffset>4634</wp:posOffset>
                </wp:positionV>
                <wp:extent cx="3152775" cy="2897659"/>
                <wp:effectExtent l="0" t="0" r="28575" b="17145"/>
                <wp:wrapNone/>
                <wp:docPr id="33" name="Text Box 33"/>
                <wp:cNvGraphicFramePr/>
                <a:graphic xmlns:a="http://schemas.openxmlformats.org/drawingml/2006/main">
                  <a:graphicData uri="http://schemas.microsoft.com/office/word/2010/wordprocessingShape">
                    <wps:wsp>
                      <wps:cNvSpPr txBox="1"/>
                      <wps:spPr>
                        <a:xfrm>
                          <a:off x="0" y="0"/>
                          <a:ext cx="3152775" cy="2897659"/>
                        </a:xfrm>
                        <a:prstGeom prst="rect">
                          <a:avLst/>
                        </a:prstGeom>
                        <a:solidFill>
                          <a:schemeClr val="lt1"/>
                        </a:solidFill>
                        <a:ln w="6350">
                          <a:solidFill>
                            <a:prstClr val="black"/>
                          </a:solidFill>
                        </a:ln>
                      </wps:spPr>
                      <wps:txbx>
                        <w:txbxContent>
                          <w:p w14:paraId="2C5BFBB2" w14:textId="1A484839" w:rsidR="00DB7733" w:rsidRDefault="00DB7733" w:rsidP="00DB7733">
                            <w:pPr>
                              <w:spacing w:after="0"/>
                              <w:jc w:val="both"/>
                              <w:rPr>
                                <w:rFonts w:ascii="Times New Roman" w:hAnsi="Times New Roman" w:cs="Times New Roman"/>
                              </w:rPr>
                            </w:pPr>
                            <w:r w:rsidRPr="00DB7733">
                              <w:rPr>
                                <w:rFonts w:ascii="Times New Roman" w:hAnsi="Times New Roman" w:cs="Times New Roman"/>
                              </w:rPr>
                              <w:t xml:space="preserve">The </w:t>
                            </w:r>
                            <w:proofErr w:type="spellStart"/>
                            <w:r w:rsidRPr="00DB7733">
                              <w:rPr>
                                <w:rFonts w:ascii="Times New Roman" w:hAnsi="Times New Roman" w:cs="Times New Roman"/>
                              </w:rPr>
                              <w:t>epidosite</w:t>
                            </w:r>
                            <w:proofErr w:type="spellEnd"/>
                            <w:r w:rsidRPr="00DB7733">
                              <w:rPr>
                                <w:rFonts w:ascii="Times New Roman" w:hAnsi="Times New Roman" w:cs="Times New Roman"/>
                              </w:rPr>
                              <w:t xml:space="preserve"> is indicative of the contact metamorphic facies albite-epidote hornfels</w:t>
                            </w:r>
                            <w:r>
                              <w:rPr>
                                <w:rFonts w:ascii="Times New Roman" w:hAnsi="Times New Roman" w:cs="Times New Roman"/>
                              </w:rPr>
                              <w:t xml:space="preserve"> </w:t>
                            </w:r>
                            <w:r w:rsidRPr="00DB7733">
                              <w:rPr>
                                <w:rFonts w:ascii="Times New Roman" w:hAnsi="Times New Roman" w:cs="Times New Roman"/>
                              </w:rPr>
                              <w:t>facies. Hornfels is a massive rock that has been completely recrystallized during contact</w:t>
                            </w:r>
                            <w:r>
                              <w:rPr>
                                <w:rFonts w:ascii="Times New Roman" w:hAnsi="Times New Roman" w:cs="Times New Roman"/>
                              </w:rPr>
                              <w:t xml:space="preserve"> </w:t>
                            </w:r>
                            <w:r w:rsidRPr="00DB7733">
                              <w:rPr>
                                <w:rFonts w:ascii="Times New Roman" w:hAnsi="Times New Roman" w:cs="Times New Roman"/>
                              </w:rPr>
                              <w:t>metamorphism. Epidote is often formed by metasomatism. The fine-grained textures of hornfels'</w:t>
                            </w:r>
                            <w:r>
                              <w:rPr>
                                <w:rFonts w:ascii="Times New Roman" w:hAnsi="Times New Roman" w:cs="Times New Roman"/>
                              </w:rPr>
                              <w:t xml:space="preserve"> </w:t>
                            </w:r>
                            <w:r w:rsidRPr="00DB7733">
                              <w:rPr>
                                <w:rFonts w:ascii="Times New Roman" w:hAnsi="Times New Roman" w:cs="Times New Roman"/>
                              </w:rPr>
                              <w:t>makes detection of replacement difficult to impossible so other evidence would be needed to decide</w:t>
                            </w:r>
                            <w:r>
                              <w:rPr>
                                <w:rFonts w:ascii="Times New Roman" w:hAnsi="Times New Roman" w:cs="Times New Roman"/>
                              </w:rPr>
                              <w:t xml:space="preserve"> </w:t>
                            </w:r>
                            <w:r w:rsidRPr="00DB7733">
                              <w:rPr>
                                <w:rFonts w:ascii="Times New Roman" w:hAnsi="Times New Roman" w:cs="Times New Roman"/>
                              </w:rPr>
                              <w:t>if this rock were of metasomatic origin.</w:t>
                            </w:r>
                          </w:p>
                          <w:p w14:paraId="62076150" w14:textId="77777777" w:rsidR="00DB7733" w:rsidRDefault="00DB7733" w:rsidP="00DB7733">
                            <w:pPr>
                              <w:spacing w:after="0"/>
                              <w:jc w:val="both"/>
                              <w:rPr>
                                <w:rFonts w:ascii="Times New Roman" w:hAnsi="Times New Roman" w:cs="Times New Roman"/>
                              </w:rPr>
                            </w:pPr>
                          </w:p>
                          <w:p w14:paraId="20307E0F" w14:textId="30065B4A" w:rsidR="00DB7733" w:rsidRDefault="00DB7733" w:rsidP="00DB7733">
                            <w:pPr>
                              <w:spacing w:after="0"/>
                              <w:jc w:val="both"/>
                              <w:rPr>
                                <w:rFonts w:ascii="Times New Roman" w:hAnsi="Times New Roman" w:cs="Times New Roman"/>
                              </w:rPr>
                            </w:pPr>
                            <w:bookmarkStart w:id="15" w:name="_Hlk38197149"/>
                            <w:r>
                              <w:rPr>
                                <w:rFonts w:ascii="Times New Roman" w:hAnsi="Times New Roman" w:cs="Times New Roman"/>
                              </w:rPr>
                              <w:t>Plagioclase: 5%</w:t>
                            </w:r>
                          </w:p>
                          <w:p w14:paraId="7EE9038A" w14:textId="1FA59886" w:rsidR="00DB7733" w:rsidRDefault="00DB7733" w:rsidP="00DB7733">
                            <w:pPr>
                              <w:spacing w:after="0"/>
                              <w:jc w:val="both"/>
                              <w:rPr>
                                <w:rFonts w:ascii="Times New Roman" w:hAnsi="Times New Roman" w:cs="Times New Roman"/>
                              </w:rPr>
                            </w:pPr>
                            <w:bookmarkStart w:id="16" w:name="_Hlk38196365"/>
                            <w:bookmarkStart w:id="17" w:name="_Hlk38197179"/>
                            <w:r>
                              <w:rPr>
                                <w:rFonts w:ascii="Times New Roman" w:hAnsi="Times New Roman" w:cs="Times New Roman"/>
                              </w:rPr>
                              <w:t>Epidote</w:t>
                            </w:r>
                            <w:bookmarkEnd w:id="17"/>
                            <w:r>
                              <w:rPr>
                                <w:rFonts w:ascii="Times New Roman" w:hAnsi="Times New Roman" w:cs="Times New Roman"/>
                              </w:rPr>
                              <w:t>: 95%</w:t>
                            </w:r>
                          </w:p>
                          <w:bookmarkEnd w:id="15"/>
                          <w:bookmarkEnd w:id="16"/>
                          <w:p w14:paraId="0BDEB872" w14:textId="77777777" w:rsidR="00A90852" w:rsidRDefault="00A90852" w:rsidP="0053760B">
                            <w:pPr>
                              <w:spacing w:after="0"/>
                              <w:rPr>
                                <w:rFonts w:ascii="Times New Roman" w:hAnsi="Times New Roman" w:cs="Times New Roman"/>
                              </w:rPr>
                            </w:pPr>
                          </w:p>
                          <w:p w14:paraId="33A5BBC6" w14:textId="4761BEBA" w:rsidR="0053760B" w:rsidRPr="00A90852" w:rsidRDefault="0053760B" w:rsidP="0053760B">
                            <w:pPr>
                              <w:spacing w:after="0"/>
                              <w:rPr>
                                <w:rFonts w:ascii="Times New Roman" w:hAnsi="Times New Roman" w:cs="Times New Roman"/>
                              </w:rPr>
                            </w:pPr>
                            <w:r w:rsidRPr="00A90852">
                              <w:rPr>
                                <w:rFonts w:ascii="Times New Roman" w:hAnsi="Times New Roman" w:cs="Times New Roman"/>
                              </w:rPr>
                              <w:t xml:space="preserve">For more information: </w:t>
                            </w:r>
                          </w:p>
                          <w:p w14:paraId="11451692" w14:textId="164F378C" w:rsidR="00FB1156" w:rsidRPr="00A90852" w:rsidRDefault="00DB7733" w:rsidP="0053760B">
                            <w:pPr>
                              <w:spacing w:after="0"/>
                              <w:rPr>
                                <w:rFonts w:ascii="Times New Roman" w:hAnsi="Times New Roman" w:cs="Times New Roman"/>
                              </w:rPr>
                            </w:pPr>
                            <w:hyperlink r:id="rId37" w:history="1">
                              <w:r>
                                <w:rPr>
                                  <w:rStyle w:val="Hyperlink"/>
                                </w:rPr>
                                <w:t>https://www.alexstrekeisen.it/english/meta/epidosite.php</w:t>
                              </w:r>
                            </w:hyperlink>
                          </w:p>
                          <w:p w14:paraId="4FFB4F5D" w14:textId="330C842B" w:rsidR="00FB1156" w:rsidRPr="00A90852" w:rsidRDefault="00FB1156" w:rsidP="0053760B">
                            <w:pPr>
                              <w:spacing w:after="0"/>
                              <w:rPr>
                                <w:rFonts w:ascii="Times New Roman" w:hAnsi="Times New Roman" w:cs="Times New Roman"/>
                                <w:color w:val="000000"/>
                                <w:sz w:val="24"/>
                                <w:szCs w:val="24"/>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0F153" id="Text Box 33" o:spid="_x0000_s1037" type="#_x0000_t202" style="position:absolute;margin-left:288.95pt;margin-top:.35pt;width:248.25pt;height:2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" fillcolor="white [3201]" strokeweight=".5pt">
                <v:textbox>
                  <w:txbxContent>
                    <w:p w14:paraId="2C5BFBB2" w14:textId="1A484839" w:rsidR="00DB7733" w:rsidRDefault="00DB7733" w:rsidP="00DB7733">
                      <w:pPr>
                        <w:spacing w:after="0"/>
                        <w:jc w:val="both"/>
                        <w:rPr>
                          <w:rFonts w:ascii="Times New Roman" w:hAnsi="Times New Roman" w:cs="Times New Roman"/>
                        </w:rPr>
                      </w:pPr>
                      <w:r w:rsidRPr="00DB7733">
                        <w:rPr>
                          <w:rFonts w:ascii="Times New Roman" w:hAnsi="Times New Roman" w:cs="Times New Roman"/>
                        </w:rPr>
                        <w:t xml:space="preserve">The </w:t>
                      </w:r>
                      <w:proofErr w:type="spellStart"/>
                      <w:r w:rsidRPr="00DB7733">
                        <w:rPr>
                          <w:rFonts w:ascii="Times New Roman" w:hAnsi="Times New Roman" w:cs="Times New Roman"/>
                        </w:rPr>
                        <w:t>epidosite</w:t>
                      </w:r>
                      <w:proofErr w:type="spellEnd"/>
                      <w:r w:rsidRPr="00DB7733">
                        <w:rPr>
                          <w:rFonts w:ascii="Times New Roman" w:hAnsi="Times New Roman" w:cs="Times New Roman"/>
                        </w:rPr>
                        <w:t xml:space="preserve"> is indicative of the contact metamorphic facies albite-epidote hornfels</w:t>
                      </w:r>
                      <w:r>
                        <w:rPr>
                          <w:rFonts w:ascii="Times New Roman" w:hAnsi="Times New Roman" w:cs="Times New Roman"/>
                        </w:rPr>
                        <w:t xml:space="preserve"> </w:t>
                      </w:r>
                      <w:r w:rsidRPr="00DB7733">
                        <w:rPr>
                          <w:rFonts w:ascii="Times New Roman" w:hAnsi="Times New Roman" w:cs="Times New Roman"/>
                        </w:rPr>
                        <w:t>facies. Hornfels is a massive rock that has been completely recrystallized during contact</w:t>
                      </w:r>
                      <w:r>
                        <w:rPr>
                          <w:rFonts w:ascii="Times New Roman" w:hAnsi="Times New Roman" w:cs="Times New Roman"/>
                        </w:rPr>
                        <w:t xml:space="preserve"> </w:t>
                      </w:r>
                      <w:r w:rsidRPr="00DB7733">
                        <w:rPr>
                          <w:rFonts w:ascii="Times New Roman" w:hAnsi="Times New Roman" w:cs="Times New Roman"/>
                        </w:rPr>
                        <w:t>metamorphism. Epidote is often formed by metasomatism. The fine-grained textures of hornfels'</w:t>
                      </w:r>
                      <w:r>
                        <w:rPr>
                          <w:rFonts w:ascii="Times New Roman" w:hAnsi="Times New Roman" w:cs="Times New Roman"/>
                        </w:rPr>
                        <w:t xml:space="preserve"> </w:t>
                      </w:r>
                      <w:r w:rsidRPr="00DB7733">
                        <w:rPr>
                          <w:rFonts w:ascii="Times New Roman" w:hAnsi="Times New Roman" w:cs="Times New Roman"/>
                        </w:rPr>
                        <w:t>makes detection of replacement difficult to impossible so other evidence would be needed to decide</w:t>
                      </w:r>
                      <w:r>
                        <w:rPr>
                          <w:rFonts w:ascii="Times New Roman" w:hAnsi="Times New Roman" w:cs="Times New Roman"/>
                        </w:rPr>
                        <w:t xml:space="preserve"> </w:t>
                      </w:r>
                      <w:r w:rsidRPr="00DB7733">
                        <w:rPr>
                          <w:rFonts w:ascii="Times New Roman" w:hAnsi="Times New Roman" w:cs="Times New Roman"/>
                        </w:rPr>
                        <w:t>if this rock were of metasomatic origin.</w:t>
                      </w:r>
                    </w:p>
                    <w:p w14:paraId="62076150" w14:textId="77777777" w:rsidR="00DB7733" w:rsidRDefault="00DB7733" w:rsidP="00DB7733">
                      <w:pPr>
                        <w:spacing w:after="0"/>
                        <w:jc w:val="both"/>
                        <w:rPr>
                          <w:rFonts w:ascii="Times New Roman" w:hAnsi="Times New Roman" w:cs="Times New Roman"/>
                        </w:rPr>
                      </w:pPr>
                    </w:p>
                    <w:p w14:paraId="20307E0F" w14:textId="30065B4A" w:rsidR="00DB7733" w:rsidRDefault="00DB7733" w:rsidP="00DB7733">
                      <w:pPr>
                        <w:spacing w:after="0"/>
                        <w:jc w:val="both"/>
                        <w:rPr>
                          <w:rFonts w:ascii="Times New Roman" w:hAnsi="Times New Roman" w:cs="Times New Roman"/>
                        </w:rPr>
                      </w:pPr>
                      <w:bookmarkStart w:id="18" w:name="_Hlk38197149"/>
                      <w:r>
                        <w:rPr>
                          <w:rFonts w:ascii="Times New Roman" w:hAnsi="Times New Roman" w:cs="Times New Roman"/>
                        </w:rPr>
                        <w:t>Plagioclase: 5%</w:t>
                      </w:r>
                    </w:p>
                    <w:p w14:paraId="7EE9038A" w14:textId="1FA59886" w:rsidR="00DB7733" w:rsidRDefault="00DB7733" w:rsidP="00DB7733">
                      <w:pPr>
                        <w:spacing w:after="0"/>
                        <w:jc w:val="both"/>
                        <w:rPr>
                          <w:rFonts w:ascii="Times New Roman" w:hAnsi="Times New Roman" w:cs="Times New Roman"/>
                        </w:rPr>
                      </w:pPr>
                      <w:bookmarkStart w:id="19" w:name="_Hlk38196365"/>
                      <w:bookmarkStart w:id="20" w:name="_Hlk38197179"/>
                      <w:r>
                        <w:rPr>
                          <w:rFonts w:ascii="Times New Roman" w:hAnsi="Times New Roman" w:cs="Times New Roman"/>
                        </w:rPr>
                        <w:t>Epidote</w:t>
                      </w:r>
                      <w:bookmarkEnd w:id="20"/>
                      <w:r>
                        <w:rPr>
                          <w:rFonts w:ascii="Times New Roman" w:hAnsi="Times New Roman" w:cs="Times New Roman"/>
                        </w:rPr>
                        <w:t>: 95%</w:t>
                      </w:r>
                    </w:p>
                    <w:bookmarkEnd w:id="18"/>
                    <w:bookmarkEnd w:id="19"/>
                    <w:p w14:paraId="0BDEB872" w14:textId="77777777" w:rsidR="00A90852" w:rsidRDefault="00A90852" w:rsidP="0053760B">
                      <w:pPr>
                        <w:spacing w:after="0"/>
                        <w:rPr>
                          <w:rFonts w:ascii="Times New Roman" w:hAnsi="Times New Roman" w:cs="Times New Roman"/>
                        </w:rPr>
                      </w:pPr>
                    </w:p>
                    <w:p w14:paraId="33A5BBC6" w14:textId="4761BEBA" w:rsidR="0053760B" w:rsidRPr="00A90852" w:rsidRDefault="0053760B" w:rsidP="0053760B">
                      <w:pPr>
                        <w:spacing w:after="0"/>
                        <w:rPr>
                          <w:rFonts w:ascii="Times New Roman" w:hAnsi="Times New Roman" w:cs="Times New Roman"/>
                        </w:rPr>
                      </w:pPr>
                      <w:r w:rsidRPr="00A90852">
                        <w:rPr>
                          <w:rFonts w:ascii="Times New Roman" w:hAnsi="Times New Roman" w:cs="Times New Roman"/>
                        </w:rPr>
                        <w:t xml:space="preserve">For more information: </w:t>
                      </w:r>
                    </w:p>
                    <w:p w14:paraId="11451692" w14:textId="164F378C" w:rsidR="00FB1156" w:rsidRPr="00A90852" w:rsidRDefault="00DB7733" w:rsidP="0053760B">
                      <w:pPr>
                        <w:spacing w:after="0"/>
                        <w:rPr>
                          <w:rFonts w:ascii="Times New Roman" w:hAnsi="Times New Roman" w:cs="Times New Roman"/>
                        </w:rPr>
                      </w:pPr>
                      <w:hyperlink r:id="rId38" w:history="1">
                        <w:r>
                          <w:rPr>
                            <w:rStyle w:val="Hyperlink"/>
                          </w:rPr>
                          <w:t>https://www.alexstrekeisen.it/english/meta/epidosite.php</w:t>
                        </w:r>
                      </w:hyperlink>
                    </w:p>
                    <w:p w14:paraId="4FFB4F5D" w14:textId="330C842B" w:rsidR="00FB1156" w:rsidRPr="00A90852" w:rsidRDefault="00FB1156" w:rsidP="0053760B">
                      <w:pPr>
                        <w:spacing w:after="0"/>
                        <w:rPr>
                          <w:rFonts w:ascii="Times New Roman" w:hAnsi="Times New Roman" w:cs="Times New Roman"/>
                          <w:color w:val="000000"/>
                          <w:sz w:val="24"/>
                          <w:szCs w:val="24"/>
                          <w:shd w:val="clear" w:color="auto" w:fill="FFFFFF"/>
                        </w:rPr>
                      </w:pPr>
                    </w:p>
                  </w:txbxContent>
                </v:textbox>
              </v:shape>
            </w:pict>
          </mc:Fallback>
        </mc:AlternateContent>
      </w:r>
      <w:r w:rsidR="0073356D" w:rsidRPr="002E2492">
        <w:rPr>
          <w:b/>
          <w:bCs/>
          <w:sz w:val="24"/>
          <w:szCs w:val="24"/>
        </w:rPr>
        <w:t xml:space="preserve">Sample </w:t>
      </w:r>
      <w:r w:rsidR="00744C66">
        <w:rPr>
          <w:b/>
          <w:bCs/>
          <w:sz w:val="24"/>
          <w:szCs w:val="24"/>
        </w:rPr>
        <w:t>98</w:t>
      </w:r>
      <w:r w:rsidR="00A90852">
        <w:rPr>
          <w:b/>
          <w:bCs/>
          <w:sz w:val="24"/>
          <w:szCs w:val="24"/>
        </w:rPr>
        <w:t xml:space="preserve">. </w:t>
      </w:r>
      <w:bookmarkStart w:id="21" w:name="_Hlk38197126"/>
      <w:proofErr w:type="spellStart"/>
      <w:r w:rsidR="00744C66" w:rsidRPr="00744C66">
        <w:rPr>
          <w:b/>
          <w:bCs/>
          <w:sz w:val="24"/>
          <w:szCs w:val="24"/>
        </w:rPr>
        <w:t>Epidosite</w:t>
      </w:r>
      <w:bookmarkEnd w:id="21"/>
      <w:proofErr w:type="spellEnd"/>
    </w:p>
    <w:p w14:paraId="788E8337" w14:textId="4EFBC0D8" w:rsidR="00A14769" w:rsidRPr="002E2492" w:rsidRDefault="00DB7733">
      <w:pPr>
        <w:rPr>
          <w:b/>
          <w:bCs/>
        </w:rPr>
      </w:pPr>
      <w:r>
        <w:rPr>
          <w:noProof/>
        </w:rPr>
        <w:drawing>
          <wp:inline distT="0" distB="0" distL="0" distR="0" wp14:anchorId="1C4379A2" wp14:editId="35525826">
            <wp:extent cx="3392050" cy="2548046"/>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9988" cy="2561521"/>
                    </a:xfrm>
                    <a:prstGeom prst="rect">
                      <a:avLst/>
                    </a:prstGeom>
                    <a:noFill/>
                    <a:ln>
                      <a:noFill/>
                    </a:ln>
                  </pic:spPr>
                </pic:pic>
              </a:graphicData>
            </a:graphic>
          </wp:inline>
        </w:drawing>
      </w:r>
    </w:p>
    <w:p w14:paraId="7378A0B0" w14:textId="593129CF" w:rsidR="00B87C0A" w:rsidRDefault="00B87C0A"/>
    <w:p w14:paraId="03DF92A4" w14:textId="282D038E" w:rsidR="00C766CD" w:rsidRDefault="00C766CD">
      <w:r>
        <w:rPr>
          <w:noProof/>
        </w:rPr>
        <mc:AlternateContent>
          <mc:Choice Requires="wps">
            <w:drawing>
              <wp:anchor distT="0" distB="0" distL="114300" distR="114300" simplePos="0" relativeHeight="251683840" behindDoc="0" locked="0" layoutInCell="1" allowOverlap="1" wp14:anchorId="5F0C1D22" wp14:editId="77FA5212">
                <wp:simplePos x="0" y="0"/>
                <wp:positionH relativeFrom="column">
                  <wp:posOffset>3657446</wp:posOffset>
                </wp:positionH>
                <wp:positionV relativeFrom="paragraph">
                  <wp:posOffset>729203</wp:posOffset>
                </wp:positionV>
                <wp:extent cx="2705100" cy="469557"/>
                <wp:effectExtent l="0" t="0" r="19050" b="26035"/>
                <wp:wrapNone/>
                <wp:docPr id="35" name="Text Box 35"/>
                <wp:cNvGraphicFramePr/>
                <a:graphic xmlns:a="http://schemas.openxmlformats.org/drawingml/2006/main">
                  <a:graphicData uri="http://schemas.microsoft.com/office/word/2010/wordprocessingShape">
                    <wps:wsp>
                      <wps:cNvSpPr txBox="1"/>
                      <wps:spPr>
                        <a:xfrm>
                          <a:off x="0" y="0"/>
                          <a:ext cx="2705100" cy="469557"/>
                        </a:xfrm>
                        <a:prstGeom prst="rect">
                          <a:avLst/>
                        </a:prstGeom>
                        <a:solidFill>
                          <a:schemeClr val="lt1"/>
                        </a:solidFill>
                        <a:ln w="6350">
                          <a:solidFill>
                            <a:prstClr val="black"/>
                          </a:solidFill>
                        </a:ln>
                      </wps:spPr>
                      <wps:txbx>
                        <w:txbxContent>
                          <w:p w14:paraId="16B6E9D5" w14:textId="730DC41C" w:rsidR="00243A4B" w:rsidRPr="00816DF8" w:rsidRDefault="00816DF8" w:rsidP="00BA53D2">
                            <w:pPr>
                              <w:spacing w:before="100" w:beforeAutospacing="1" w:after="100" w:afterAutospacing="1" w:line="240" w:lineRule="auto"/>
                              <w:jc w:val="both"/>
                              <w:rPr>
                                <w:rFonts w:ascii="Times New Roman" w:hAnsi="Times New Roman" w:cs="Times New Roman"/>
                                <w:sz w:val="20"/>
                                <w:szCs w:val="20"/>
                              </w:rPr>
                            </w:pPr>
                            <w:proofErr w:type="spellStart"/>
                            <w:r w:rsidRPr="00816DF8">
                              <w:rPr>
                                <w:rFonts w:ascii="Times New Roman" w:hAnsi="Times New Roman" w:cs="Times New Roman"/>
                                <w:color w:val="000000"/>
                                <w:sz w:val="20"/>
                                <w:szCs w:val="20"/>
                                <w:shd w:val="clear" w:color="auto" w:fill="FFFFFF"/>
                              </w:rPr>
                              <w:t>Epitote</w:t>
                            </w:r>
                            <w:proofErr w:type="spellEnd"/>
                            <w:r w:rsidRPr="00816DF8">
                              <w:rPr>
                                <w:rFonts w:ascii="Times New Roman" w:hAnsi="Times New Roman" w:cs="Times New Roman"/>
                                <w:color w:val="000000"/>
                                <w:sz w:val="20"/>
                                <w:szCs w:val="20"/>
                                <w:shd w:val="clear" w:color="auto" w:fill="FFFFFF"/>
                              </w:rPr>
                              <w:t xml:space="preserve"> crystals (</w:t>
                            </w:r>
                            <w:proofErr w:type="spellStart"/>
                            <w:r w:rsidRPr="00816DF8">
                              <w:rPr>
                                <w:rFonts w:ascii="Times New Roman" w:hAnsi="Times New Roman" w:cs="Times New Roman"/>
                                <w:color w:val="000000"/>
                                <w:sz w:val="20"/>
                                <w:szCs w:val="20"/>
                                <w:shd w:val="clear" w:color="auto" w:fill="FFFFFF"/>
                              </w:rPr>
                              <w:t>gree</w:t>
                            </w:r>
                            <w:proofErr w:type="spellEnd"/>
                            <w:r w:rsidRPr="00816DF8">
                              <w:rPr>
                                <w:rFonts w:ascii="Times New Roman" w:hAnsi="Times New Roman" w:cs="Times New Roman"/>
                                <w:color w:val="000000"/>
                                <w:sz w:val="20"/>
                                <w:szCs w:val="20"/>
                                <w:shd w:val="clear" w:color="auto" w:fill="FFFFFF"/>
                              </w:rPr>
                              <w:t>-yellow). PPL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C1D22" id="Text Box 35" o:spid="_x0000_s1038" type="#_x0000_t202" style="position:absolute;margin-left:4in;margin-top:57.4pt;width:213pt;height:36.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" fillcolor="white [3201]" strokeweight=".5pt">
                <v:textbox>
                  <w:txbxContent>
                    <w:p w14:paraId="16B6E9D5" w14:textId="730DC41C" w:rsidR="00243A4B" w:rsidRPr="00816DF8" w:rsidRDefault="00816DF8" w:rsidP="00BA53D2">
                      <w:pPr>
                        <w:spacing w:before="100" w:beforeAutospacing="1" w:after="100" w:afterAutospacing="1" w:line="240" w:lineRule="auto"/>
                        <w:jc w:val="both"/>
                        <w:rPr>
                          <w:rFonts w:ascii="Times New Roman" w:hAnsi="Times New Roman" w:cs="Times New Roman"/>
                          <w:sz w:val="20"/>
                          <w:szCs w:val="20"/>
                        </w:rPr>
                      </w:pPr>
                      <w:proofErr w:type="spellStart"/>
                      <w:r w:rsidRPr="00816DF8">
                        <w:rPr>
                          <w:rFonts w:ascii="Times New Roman" w:hAnsi="Times New Roman" w:cs="Times New Roman"/>
                          <w:color w:val="000000"/>
                          <w:sz w:val="20"/>
                          <w:szCs w:val="20"/>
                          <w:shd w:val="clear" w:color="auto" w:fill="FFFFFF"/>
                        </w:rPr>
                        <w:t>Epitote</w:t>
                      </w:r>
                      <w:proofErr w:type="spellEnd"/>
                      <w:r w:rsidRPr="00816DF8">
                        <w:rPr>
                          <w:rFonts w:ascii="Times New Roman" w:hAnsi="Times New Roman" w:cs="Times New Roman"/>
                          <w:color w:val="000000"/>
                          <w:sz w:val="20"/>
                          <w:szCs w:val="20"/>
                          <w:shd w:val="clear" w:color="auto" w:fill="FFFFFF"/>
                        </w:rPr>
                        <w:t xml:space="preserve"> crystals (</w:t>
                      </w:r>
                      <w:proofErr w:type="spellStart"/>
                      <w:r w:rsidRPr="00816DF8">
                        <w:rPr>
                          <w:rFonts w:ascii="Times New Roman" w:hAnsi="Times New Roman" w:cs="Times New Roman"/>
                          <w:color w:val="000000"/>
                          <w:sz w:val="20"/>
                          <w:szCs w:val="20"/>
                          <w:shd w:val="clear" w:color="auto" w:fill="FFFFFF"/>
                        </w:rPr>
                        <w:t>gree</w:t>
                      </w:r>
                      <w:proofErr w:type="spellEnd"/>
                      <w:r w:rsidRPr="00816DF8">
                        <w:rPr>
                          <w:rFonts w:ascii="Times New Roman" w:hAnsi="Times New Roman" w:cs="Times New Roman"/>
                          <w:color w:val="000000"/>
                          <w:sz w:val="20"/>
                          <w:szCs w:val="20"/>
                          <w:shd w:val="clear" w:color="auto" w:fill="FFFFFF"/>
                        </w:rPr>
                        <w:t>-yellow). PPL image, 2x (Field of view = 7mm)</w:t>
                      </w:r>
                    </w:p>
                  </w:txbxContent>
                </v:textbox>
              </v:shape>
            </w:pict>
          </mc:Fallback>
        </mc:AlternateContent>
      </w:r>
      <w:r w:rsidR="009B01C2" w:rsidRPr="009B01C2">
        <w:t xml:space="preserve"> </w:t>
      </w:r>
      <w:r w:rsidR="00816DF8">
        <w:rPr>
          <w:noProof/>
        </w:rPr>
        <w:drawing>
          <wp:inline distT="0" distB="0" distL="0" distR="0" wp14:anchorId="6F7775FF" wp14:editId="67F0420F">
            <wp:extent cx="3432090" cy="22880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9954" cy="2306636"/>
                    </a:xfrm>
                    <a:prstGeom prst="rect">
                      <a:avLst/>
                    </a:prstGeom>
                    <a:noFill/>
                    <a:ln>
                      <a:noFill/>
                    </a:ln>
                  </pic:spPr>
                </pic:pic>
              </a:graphicData>
            </a:graphic>
          </wp:inline>
        </w:drawing>
      </w:r>
    </w:p>
    <w:p w14:paraId="0F5D8E5F" w14:textId="422811C1" w:rsidR="005F4F50" w:rsidRDefault="00C766CD" w:rsidP="00816DF8">
      <w:pPr>
        <w:rPr>
          <w:noProof/>
        </w:rPr>
      </w:pPr>
      <w:r>
        <w:rPr>
          <w:noProof/>
        </w:rPr>
        <mc:AlternateContent>
          <mc:Choice Requires="wps">
            <w:drawing>
              <wp:anchor distT="0" distB="0" distL="114300" distR="114300" simplePos="0" relativeHeight="251685888" behindDoc="0" locked="0" layoutInCell="1" allowOverlap="1" wp14:anchorId="345A611F" wp14:editId="6936FE79">
                <wp:simplePos x="0" y="0"/>
                <wp:positionH relativeFrom="column">
                  <wp:posOffset>3712913</wp:posOffset>
                </wp:positionH>
                <wp:positionV relativeFrom="paragraph">
                  <wp:posOffset>801644</wp:posOffset>
                </wp:positionV>
                <wp:extent cx="2705100" cy="395416"/>
                <wp:effectExtent l="0" t="0" r="19050" b="24130"/>
                <wp:wrapNone/>
                <wp:docPr id="37" name="Text Box 37"/>
                <wp:cNvGraphicFramePr/>
                <a:graphic xmlns:a="http://schemas.openxmlformats.org/drawingml/2006/main">
                  <a:graphicData uri="http://schemas.microsoft.com/office/word/2010/wordprocessingShape">
                    <wps:wsp>
                      <wps:cNvSpPr txBox="1"/>
                      <wps:spPr>
                        <a:xfrm>
                          <a:off x="0" y="0"/>
                          <a:ext cx="2705100" cy="395416"/>
                        </a:xfrm>
                        <a:prstGeom prst="rect">
                          <a:avLst/>
                        </a:prstGeom>
                        <a:solidFill>
                          <a:schemeClr val="lt1"/>
                        </a:solidFill>
                        <a:ln w="6350">
                          <a:solidFill>
                            <a:prstClr val="black"/>
                          </a:solidFill>
                        </a:ln>
                      </wps:spPr>
                      <wps:txbx>
                        <w:txbxContent>
                          <w:p w14:paraId="1931C410" w14:textId="33852D54" w:rsidR="00243A4B" w:rsidRPr="00816DF8" w:rsidRDefault="00816DF8" w:rsidP="00C766CD">
                            <w:pPr>
                              <w:spacing w:before="100" w:beforeAutospacing="1" w:after="100" w:afterAutospacing="1" w:line="240" w:lineRule="auto"/>
                              <w:rPr>
                                <w:rFonts w:ascii="Times New Roman" w:hAnsi="Times New Roman" w:cs="Times New Roman"/>
                                <w:sz w:val="20"/>
                                <w:szCs w:val="20"/>
                              </w:rPr>
                            </w:pPr>
                            <w:proofErr w:type="spellStart"/>
                            <w:r w:rsidRPr="00816DF8">
                              <w:rPr>
                                <w:rFonts w:ascii="Times New Roman" w:hAnsi="Times New Roman" w:cs="Times New Roman"/>
                                <w:sz w:val="20"/>
                                <w:szCs w:val="20"/>
                              </w:rPr>
                              <w:t>Epitote</w:t>
                            </w:r>
                            <w:proofErr w:type="spellEnd"/>
                            <w:r w:rsidRPr="00816DF8">
                              <w:rPr>
                                <w:rFonts w:ascii="Times New Roman" w:hAnsi="Times New Roman" w:cs="Times New Roman"/>
                                <w:sz w:val="20"/>
                                <w:szCs w:val="20"/>
                              </w:rPr>
                              <w:t xml:space="preserve"> crystals. XPL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A611F" id="Text Box 37" o:spid="_x0000_s1039" type="#_x0000_t202" style="position:absolute;margin-left:292.35pt;margin-top:63.1pt;width:213pt;height:31.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" fillcolor="white [3201]" strokeweight=".5pt">
                <v:textbox>
                  <w:txbxContent>
                    <w:p w14:paraId="1931C410" w14:textId="33852D54" w:rsidR="00243A4B" w:rsidRPr="00816DF8" w:rsidRDefault="00816DF8" w:rsidP="00C766CD">
                      <w:pPr>
                        <w:spacing w:before="100" w:beforeAutospacing="1" w:after="100" w:afterAutospacing="1" w:line="240" w:lineRule="auto"/>
                        <w:rPr>
                          <w:rFonts w:ascii="Times New Roman" w:hAnsi="Times New Roman" w:cs="Times New Roman"/>
                          <w:sz w:val="20"/>
                          <w:szCs w:val="20"/>
                        </w:rPr>
                      </w:pPr>
                      <w:proofErr w:type="spellStart"/>
                      <w:r w:rsidRPr="00816DF8">
                        <w:rPr>
                          <w:rFonts w:ascii="Times New Roman" w:hAnsi="Times New Roman" w:cs="Times New Roman"/>
                          <w:sz w:val="20"/>
                          <w:szCs w:val="20"/>
                        </w:rPr>
                        <w:t>Epitote</w:t>
                      </w:r>
                      <w:proofErr w:type="spellEnd"/>
                      <w:r w:rsidRPr="00816DF8">
                        <w:rPr>
                          <w:rFonts w:ascii="Times New Roman" w:hAnsi="Times New Roman" w:cs="Times New Roman"/>
                          <w:sz w:val="20"/>
                          <w:szCs w:val="20"/>
                        </w:rPr>
                        <w:t xml:space="preserve"> crystals. XPL image, 2x (Field of view = 7mm)</w:t>
                      </w:r>
                    </w:p>
                  </w:txbxContent>
                </v:textbox>
              </v:shape>
            </w:pict>
          </mc:Fallback>
        </mc:AlternateContent>
      </w:r>
      <w:r w:rsidR="009B01C2" w:rsidRPr="009B01C2">
        <w:t xml:space="preserve"> </w:t>
      </w:r>
      <w:r w:rsidR="00816DF8">
        <w:rPr>
          <w:noProof/>
        </w:rPr>
        <w:drawing>
          <wp:inline distT="0" distB="0" distL="0" distR="0" wp14:anchorId="3E978DFA" wp14:editId="7BF9C1A6">
            <wp:extent cx="3342503" cy="222833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1761" cy="2247841"/>
                    </a:xfrm>
                    <a:prstGeom prst="rect">
                      <a:avLst/>
                    </a:prstGeom>
                    <a:noFill/>
                    <a:ln>
                      <a:noFill/>
                    </a:ln>
                  </pic:spPr>
                </pic:pic>
              </a:graphicData>
            </a:graphic>
          </wp:inline>
        </w:drawing>
      </w:r>
    </w:p>
    <w:p w14:paraId="07DCCB4B" w14:textId="5E3A3AC0" w:rsidR="005F4F50" w:rsidRDefault="001B4AFF" w:rsidP="001B4AFF">
      <w:pPr>
        <w:jc w:val="center"/>
        <w:rPr>
          <w:noProof/>
        </w:rPr>
      </w:pPr>
      <w:r>
        <w:rPr>
          <w:noProof/>
        </w:rPr>
        <w:drawing>
          <wp:inline distT="0" distB="0" distL="0" distR="0" wp14:anchorId="7AECBD46" wp14:editId="64ABDEEB">
            <wp:extent cx="1167714" cy="9167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79941" cy="926356"/>
                    </a:xfrm>
                    <a:prstGeom prst="rect">
                      <a:avLst/>
                    </a:prstGeom>
                  </pic:spPr>
                </pic:pic>
              </a:graphicData>
            </a:graphic>
          </wp:inline>
        </w:drawing>
      </w:r>
    </w:p>
    <w:sectPr w:rsidR="005F4F50" w:rsidSect="00614BB1">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C0A"/>
    <w:rsid w:val="0002047D"/>
    <w:rsid w:val="00061BDA"/>
    <w:rsid w:val="00081E2A"/>
    <w:rsid w:val="000874FE"/>
    <w:rsid w:val="000C49E7"/>
    <w:rsid w:val="000C59D7"/>
    <w:rsid w:val="00173598"/>
    <w:rsid w:val="00181CF8"/>
    <w:rsid w:val="001B4AFF"/>
    <w:rsid w:val="001D4425"/>
    <w:rsid w:val="001E5BF0"/>
    <w:rsid w:val="00203DD2"/>
    <w:rsid w:val="00211A98"/>
    <w:rsid w:val="0022700F"/>
    <w:rsid w:val="0023320F"/>
    <w:rsid w:val="00240092"/>
    <w:rsid w:val="00243A4B"/>
    <w:rsid w:val="00254E67"/>
    <w:rsid w:val="00291121"/>
    <w:rsid w:val="00297867"/>
    <w:rsid w:val="002B1F4A"/>
    <w:rsid w:val="002D4C07"/>
    <w:rsid w:val="002E2492"/>
    <w:rsid w:val="00316285"/>
    <w:rsid w:val="0034371A"/>
    <w:rsid w:val="003608CA"/>
    <w:rsid w:val="00383BC3"/>
    <w:rsid w:val="00396A29"/>
    <w:rsid w:val="003C3902"/>
    <w:rsid w:val="004229BE"/>
    <w:rsid w:val="004441CD"/>
    <w:rsid w:val="00451246"/>
    <w:rsid w:val="00456245"/>
    <w:rsid w:val="00460A45"/>
    <w:rsid w:val="004B404E"/>
    <w:rsid w:val="004E23DD"/>
    <w:rsid w:val="004F4C79"/>
    <w:rsid w:val="00501CD1"/>
    <w:rsid w:val="005117FB"/>
    <w:rsid w:val="00513000"/>
    <w:rsid w:val="00530C24"/>
    <w:rsid w:val="0053760B"/>
    <w:rsid w:val="00571AF2"/>
    <w:rsid w:val="00573DC2"/>
    <w:rsid w:val="005F4F50"/>
    <w:rsid w:val="00614BB1"/>
    <w:rsid w:val="006722BA"/>
    <w:rsid w:val="00676EC5"/>
    <w:rsid w:val="006E5133"/>
    <w:rsid w:val="006F4F4E"/>
    <w:rsid w:val="0073356D"/>
    <w:rsid w:val="00734A09"/>
    <w:rsid w:val="00735401"/>
    <w:rsid w:val="00742D81"/>
    <w:rsid w:val="00744C66"/>
    <w:rsid w:val="00755BCD"/>
    <w:rsid w:val="007618F4"/>
    <w:rsid w:val="007636CA"/>
    <w:rsid w:val="007904B0"/>
    <w:rsid w:val="0079649A"/>
    <w:rsid w:val="007C2014"/>
    <w:rsid w:val="007D4745"/>
    <w:rsid w:val="007E6DBB"/>
    <w:rsid w:val="00816DF8"/>
    <w:rsid w:val="008210E2"/>
    <w:rsid w:val="00831B60"/>
    <w:rsid w:val="00834653"/>
    <w:rsid w:val="00867217"/>
    <w:rsid w:val="008E26F4"/>
    <w:rsid w:val="00900E9C"/>
    <w:rsid w:val="00921E9D"/>
    <w:rsid w:val="00954E38"/>
    <w:rsid w:val="00955D9E"/>
    <w:rsid w:val="00966F7F"/>
    <w:rsid w:val="00967CAA"/>
    <w:rsid w:val="009A1282"/>
    <w:rsid w:val="009A2D09"/>
    <w:rsid w:val="009B01C2"/>
    <w:rsid w:val="009C7E27"/>
    <w:rsid w:val="009F0DD5"/>
    <w:rsid w:val="009F6C4C"/>
    <w:rsid w:val="00A1320D"/>
    <w:rsid w:val="00A14769"/>
    <w:rsid w:val="00A16FE0"/>
    <w:rsid w:val="00A52DF1"/>
    <w:rsid w:val="00A7165D"/>
    <w:rsid w:val="00A90852"/>
    <w:rsid w:val="00AA3B9C"/>
    <w:rsid w:val="00AD0723"/>
    <w:rsid w:val="00AD20AA"/>
    <w:rsid w:val="00B23A2B"/>
    <w:rsid w:val="00B4500D"/>
    <w:rsid w:val="00B71B91"/>
    <w:rsid w:val="00B87C0A"/>
    <w:rsid w:val="00BA53D2"/>
    <w:rsid w:val="00BA7859"/>
    <w:rsid w:val="00BB23C4"/>
    <w:rsid w:val="00BB297E"/>
    <w:rsid w:val="00BC7AF9"/>
    <w:rsid w:val="00BD49B0"/>
    <w:rsid w:val="00BF2DA0"/>
    <w:rsid w:val="00C02B4C"/>
    <w:rsid w:val="00C033F8"/>
    <w:rsid w:val="00C05A86"/>
    <w:rsid w:val="00C25ED9"/>
    <w:rsid w:val="00C65E7C"/>
    <w:rsid w:val="00C7536F"/>
    <w:rsid w:val="00C75E05"/>
    <w:rsid w:val="00C766CD"/>
    <w:rsid w:val="00CB2BBC"/>
    <w:rsid w:val="00CB7A86"/>
    <w:rsid w:val="00CC4A32"/>
    <w:rsid w:val="00CC7C1E"/>
    <w:rsid w:val="00CF3CBA"/>
    <w:rsid w:val="00D32DF1"/>
    <w:rsid w:val="00D57D61"/>
    <w:rsid w:val="00D67D77"/>
    <w:rsid w:val="00DB47E8"/>
    <w:rsid w:val="00DB7733"/>
    <w:rsid w:val="00E21273"/>
    <w:rsid w:val="00E50A05"/>
    <w:rsid w:val="00E62D3D"/>
    <w:rsid w:val="00E64C56"/>
    <w:rsid w:val="00E936B0"/>
    <w:rsid w:val="00ED2B80"/>
    <w:rsid w:val="00ED4BFD"/>
    <w:rsid w:val="00EF7DD8"/>
    <w:rsid w:val="00F34879"/>
    <w:rsid w:val="00F73092"/>
    <w:rsid w:val="00F96C08"/>
    <w:rsid w:val="00FB1156"/>
    <w:rsid w:val="00FB2833"/>
    <w:rsid w:val="00FC7B4A"/>
    <w:rsid w:val="00FE5A0E"/>
    <w:rsid w:val="00FF5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7058B"/>
  <w15:chartTrackingRefBased/>
  <w15:docId w15:val="{367BC48B-D27C-42ED-8F63-4FD10D8DB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54E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F96C0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4C07"/>
    <w:rPr>
      <w:color w:val="0000FF"/>
      <w:u w:val="single"/>
    </w:rPr>
  </w:style>
  <w:style w:type="character" w:styleId="UnresolvedMention">
    <w:name w:val="Unresolved Mention"/>
    <w:basedOn w:val="DefaultParagraphFont"/>
    <w:uiPriority w:val="99"/>
    <w:semiHidden/>
    <w:unhideWhenUsed/>
    <w:rsid w:val="00D32DF1"/>
    <w:rPr>
      <w:color w:val="605E5C"/>
      <w:shd w:val="clear" w:color="auto" w:fill="E1DFDD"/>
    </w:rPr>
  </w:style>
  <w:style w:type="paragraph" w:styleId="Caption">
    <w:name w:val="caption"/>
    <w:basedOn w:val="Normal"/>
    <w:next w:val="Normal"/>
    <w:uiPriority w:val="35"/>
    <w:unhideWhenUsed/>
    <w:qFormat/>
    <w:rsid w:val="00831B60"/>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254E6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9F6C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F96C0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06117">
      <w:bodyDiv w:val="1"/>
      <w:marLeft w:val="0"/>
      <w:marRight w:val="0"/>
      <w:marTop w:val="0"/>
      <w:marBottom w:val="0"/>
      <w:divBdr>
        <w:top w:val="none" w:sz="0" w:space="0" w:color="auto"/>
        <w:left w:val="none" w:sz="0" w:space="0" w:color="auto"/>
        <w:bottom w:val="none" w:sz="0" w:space="0" w:color="auto"/>
        <w:right w:val="none" w:sz="0" w:space="0" w:color="auto"/>
      </w:divBdr>
    </w:div>
    <w:div w:id="667485748">
      <w:bodyDiv w:val="1"/>
      <w:marLeft w:val="0"/>
      <w:marRight w:val="0"/>
      <w:marTop w:val="0"/>
      <w:marBottom w:val="0"/>
      <w:divBdr>
        <w:top w:val="none" w:sz="0" w:space="0" w:color="auto"/>
        <w:left w:val="none" w:sz="0" w:space="0" w:color="auto"/>
        <w:bottom w:val="none" w:sz="0" w:space="0" w:color="auto"/>
        <w:right w:val="none" w:sz="0" w:space="0" w:color="auto"/>
      </w:divBdr>
    </w:div>
    <w:div w:id="688290601">
      <w:bodyDiv w:val="1"/>
      <w:marLeft w:val="0"/>
      <w:marRight w:val="0"/>
      <w:marTop w:val="0"/>
      <w:marBottom w:val="0"/>
      <w:divBdr>
        <w:top w:val="none" w:sz="0" w:space="0" w:color="auto"/>
        <w:left w:val="none" w:sz="0" w:space="0" w:color="auto"/>
        <w:bottom w:val="none" w:sz="0" w:space="0" w:color="auto"/>
        <w:right w:val="none" w:sz="0" w:space="0" w:color="auto"/>
      </w:divBdr>
    </w:div>
    <w:div w:id="879853156">
      <w:bodyDiv w:val="1"/>
      <w:marLeft w:val="0"/>
      <w:marRight w:val="0"/>
      <w:marTop w:val="0"/>
      <w:marBottom w:val="0"/>
      <w:divBdr>
        <w:top w:val="none" w:sz="0" w:space="0" w:color="auto"/>
        <w:left w:val="none" w:sz="0" w:space="0" w:color="auto"/>
        <w:bottom w:val="none" w:sz="0" w:space="0" w:color="auto"/>
        <w:right w:val="none" w:sz="0" w:space="0" w:color="auto"/>
      </w:divBdr>
    </w:div>
    <w:div w:id="922184374">
      <w:bodyDiv w:val="1"/>
      <w:marLeft w:val="0"/>
      <w:marRight w:val="0"/>
      <w:marTop w:val="0"/>
      <w:marBottom w:val="0"/>
      <w:divBdr>
        <w:top w:val="none" w:sz="0" w:space="0" w:color="auto"/>
        <w:left w:val="none" w:sz="0" w:space="0" w:color="auto"/>
        <w:bottom w:val="none" w:sz="0" w:space="0" w:color="auto"/>
        <w:right w:val="none" w:sz="0" w:space="0" w:color="auto"/>
      </w:divBdr>
    </w:div>
    <w:div w:id="1041124967">
      <w:bodyDiv w:val="1"/>
      <w:marLeft w:val="0"/>
      <w:marRight w:val="0"/>
      <w:marTop w:val="0"/>
      <w:marBottom w:val="0"/>
      <w:divBdr>
        <w:top w:val="none" w:sz="0" w:space="0" w:color="auto"/>
        <w:left w:val="none" w:sz="0" w:space="0" w:color="auto"/>
        <w:bottom w:val="none" w:sz="0" w:space="0" w:color="auto"/>
        <w:right w:val="none" w:sz="0" w:space="0" w:color="auto"/>
      </w:divBdr>
    </w:div>
    <w:div w:id="1104376741">
      <w:bodyDiv w:val="1"/>
      <w:marLeft w:val="0"/>
      <w:marRight w:val="0"/>
      <w:marTop w:val="0"/>
      <w:marBottom w:val="0"/>
      <w:divBdr>
        <w:top w:val="none" w:sz="0" w:space="0" w:color="auto"/>
        <w:left w:val="none" w:sz="0" w:space="0" w:color="auto"/>
        <w:bottom w:val="none" w:sz="0" w:space="0" w:color="auto"/>
        <w:right w:val="none" w:sz="0" w:space="0" w:color="auto"/>
      </w:divBdr>
    </w:div>
    <w:div w:id="1511024648">
      <w:bodyDiv w:val="1"/>
      <w:marLeft w:val="0"/>
      <w:marRight w:val="0"/>
      <w:marTop w:val="0"/>
      <w:marBottom w:val="0"/>
      <w:divBdr>
        <w:top w:val="none" w:sz="0" w:space="0" w:color="auto"/>
        <w:left w:val="none" w:sz="0" w:space="0" w:color="auto"/>
        <w:bottom w:val="none" w:sz="0" w:space="0" w:color="auto"/>
        <w:right w:val="none" w:sz="0" w:space="0" w:color="auto"/>
      </w:divBdr>
    </w:div>
    <w:div w:id="1805200652">
      <w:bodyDiv w:val="1"/>
      <w:marLeft w:val="0"/>
      <w:marRight w:val="0"/>
      <w:marTop w:val="0"/>
      <w:marBottom w:val="0"/>
      <w:divBdr>
        <w:top w:val="none" w:sz="0" w:space="0" w:color="auto"/>
        <w:left w:val="none" w:sz="0" w:space="0" w:color="auto"/>
        <w:bottom w:val="none" w:sz="0" w:space="0" w:color="auto"/>
        <w:right w:val="none" w:sz="0" w:space="0" w:color="auto"/>
      </w:divBdr>
    </w:div>
    <w:div w:id="1996756036">
      <w:bodyDiv w:val="1"/>
      <w:marLeft w:val="0"/>
      <w:marRight w:val="0"/>
      <w:marTop w:val="0"/>
      <w:marBottom w:val="0"/>
      <w:divBdr>
        <w:top w:val="none" w:sz="0" w:space="0" w:color="auto"/>
        <w:left w:val="none" w:sz="0" w:space="0" w:color="auto"/>
        <w:bottom w:val="none" w:sz="0" w:space="0" w:color="auto"/>
        <w:right w:val="none" w:sz="0" w:space="0" w:color="auto"/>
      </w:divBdr>
    </w:div>
    <w:div w:id="202605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qzJ8KLCDfE" TargetMode="External"/><Relationship Id="rId13" Type="http://schemas.openxmlformats.org/officeDocument/2006/relationships/image" Target="media/image4.png"/><Relationship Id="rId18" Type="http://schemas.openxmlformats.org/officeDocument/2006/relationships/hyperlink" Target="https://www.virtualmicroscope.org/content/wollastonite-skarn-omey-island" TargetMode="External"/><Relationship Id="rId26" Type="http://schemas.openxmlformats.org/officeDocument/2006/relationships/hyperlink" Target="http://museum.gsi.gov.in/cs/VirtualMuseum/articles/1463315480058?resolvetemplatefordevice=true" TargetMode="External"/><Relationship Id="rId39"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19.png"/><Relationship Id="rId7" Type="http://schemas.openxmlformats.org/officeDocument/2006/relationships/hyperlink" Target="https://www.youtube.com/watch?v=8T_b7SgR9d0" TargetMode="External"/><Relationship Id="rId12" Type="http://schemas.openxmlformats.org/officeDocument/2006/relationships/image" Target="media/image3.png"/><Relationship Id="rId17" Type="http://schemas.openxmlformats.org/officeDocument/2006/relationships/hyperlink" Target="https://www.youtube.com/watch?v=k9LIuqkuLvM" TargetMode="External"/><Relationship Id="rId25" Type="http://schemas.openxmlformats.org/officeDocument/2006/relationships/hyperlink" Target="https://www.alexstrekeisen.it/english/meta/talcschist.php" TargetMode="External"/><Relationship Id="rId33" Type="http://schemas.openxmlformats.org/officeDocument/2006/relationships/image" Target="media/image12.jpeg"/><Relationship Id="rId38" Type="http://schemas.openxmlformats.org/officeDocument/2006/relationships/hyperlink" Target="https://www.alexstrekeisen.it/english/meta/epidosite.php" TargetMode="External"/><Relationship Id="rId2" Type="http://schemas.openxmlformats.org/officeDocument/2006/relationships/settings" Target="settings.xml"/><Relationship Id="rId16" Type="http://schemas.openxmlformats.org/officeDocument/2006/relationships/hyperlink" Target="https://www.youtube.com/watch?v=0As4BORAj3s" TargetMode="External"/><Relationship Id="rId20" Type="http://schemas.openxmlformats.org/officeDocument/2006/relationships/hyperlink" Target="https://www.youtube.com/watch?v=k9LIuqkuLvM" TargetMode="External"/><Relationship Id="rId29" Type="http://schemas.openxmlformats.org/officeDocument/2006/relationships/image" Target="media/image10.jpeg"/><Relationship Id="rId41"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www.alexstrekeisen.it/english/meta/tremolite.php" TargetMode="External"/><Relationship Id="rId37" Type="http://schemas.openxmlformats.org/officeDocument/2006/relationships/hyperlink" Target="https://www.alexstrekeisen.it/english/meta/epidosite.php" TargetMode="External"/><Relationship Id="rId40" Type="http://schemas.openxmlformats.org/officeDocument/2006/relationships/image" Target="media/image17.jpeg"/><Relationship Id="rId5" Type="http://schemas.openxmlformats.org/officeDocument/2006/relationships/hyperlink" Target="https://www.virtualmicroscope.org/content/andalusite-cordierite-hornfels" TargetMode="External"/><Relationship Id="rId15" Type="http://schemas.openxmlformats.org/officeDocument/2006/relationships/hyperlink" Target="https://www.virtualmicroscope.org/content/wollastonite-skarn-omey-island" TargetMode="External"/><Relationship Id="rId23" Type="http://schemas.openxmlformats.org/officeDocument/2006/relationships/image" Target="media/image8.png"/><Relationship Id="rId28" Type="http://schemas.openxmlformats.org/officeDocument/2006/relationships/hyperlink" Target="http://museum.gsi.gov.in/cs/VirtualMuseum/articles/1463315480058?resolvetemplatefordevice=true" TargetMode="External"/><Relationship Id="rId36" Type="http://schemas.openxmlformats.org/officeDocument/2006/relationships/image" Target="media/image15.jpeg"/><Relationship Id="rId10" Type="http://schemas.openxmlformats.org/officeDocument/2006/relationships/hyperlink" Target="https://www.youtube.com/watch?v=gqzJ8KLCDfE" TargetMode="External"/><Relationship Id="rId19" Type="http://schemas.openxmlformats.org/officeDocument/2006/relationships/hyperlink" Target="https://www.youtube.com/watch?v=0As4BORAj3s" TargetMode="External"/><Relationship Id="rId31" Type="http://schemas.openxmlformats.org/officeDocument/2006/relationships/hyperlink" Target="https://www.alexstrekeisen.it/english/meta/tremolite.php" TargetMode="External"/><Relationship Id="rId44" Type="http://schemas.openxmlformats.org/officeDocument/2006/relationships/theme" Target="theme/theme1.xml"/><Relationship Id="rId4" Type="http://schemas.openxmlformats.org/officeDocument/2006/relationships/hyperlink" Target="https://www.virtualmicroscope.org/content/andalusite-cordierite-hornfels" TargetMode="External"/><Relationship Id="rId9" Type="http://schemas.openxmlformats.org/officeDocument/2006/relationships/hyperlink" Target="https://www.youtube.com/watch?v=8T_b7SgR9d0"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s://www.alexstrekeisen.it/english/meta/talcschist.php" TargetMode="Externa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Pages>
  <Words>51</Words>
  <Characters>295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Jyothirmayi Palaparthi</dc:creator>
  <cp:keywords/>
  <dc:description/>
  <cp:lastModifiedBy>jyothirmayi palaparthi</cp:lastModifiedBy>
  <cp:revision>34</cp:revision>
  <dcterms:created xsi:type="dcterms:W3CDTF">2020-04-19T05:11:00Z</dcterms:created>
  <dcterms:modified xsi:type="dcterms:W3CDTF">2020-04-19T18:14:00Z</dcterms:modified>
</cp:coreProperties>
</file>